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BC" w:rsidRPr="00FA4330" w:rsidRDefault="00A538BC" w:rsidP="000B2C9E">
      <w:pPr>
        <w:jc w:val="center"/>
        <w:rPr>
          <w:b/>
          <w:sz w:val="32"/>
        </w:rPr>
      </w:pPr>
      <w:r w:rsidRPr="00FA4330">
        <w:rPr>
          <w:b/>
          <w:sz w:val="32"/>
        </w:rPr>
        <w:t>ОГБОУ СПО «Томский аграрный колледж»</w:t>
      </w:r>
    </w:p>
    <w:p w:rsidR="00A538BC" w:rsidRPr="00FA4330" w:rsidRDefault="00A538BC" w:rsidP="000B2C9E">
      <w:pPr>
        <w:jc w:val="center"/>
        <w:rPr>
          <w:b/>
          <w:sz w:val="32"/>
        </w:rPr>
      </w:pPr>
    </w:p>
    <w:p w:rsidR="00A538BC" w:rsidRPr="00FA4330" w:rsidRDefault="00A538BC" w:rsidP="000B2C9E">
      <w:pPr>
        <w:jc w:val="center"/>
        <w:rPr>
          <w:b/>
          <w:sz w:val="32"/>
        </w:rPr>
      </w:pPr>
    </w:p>
    <w:p w:rsidR="00A538BC" w:rsidRPr="00FA4330" w:rsidRDefault="00A538BC" w:rsidP="000B2C9E">
      <w:pPr>
        <w:jc w:val="center"/>
        <w:rPr>
          <w:b/>
          <w:sz w:val="32"/>
        </w:rPr>
      </w:pPr>
    </w:p>
    <w:p w:rsidR="00A538BC" w:rsidRPr="00FA4330" w:rsidRDefault="00A538BC" w:rsidP="000B2C9E">
      <w:pPr>
        <w:jc w:val="center"/>
        <w:rPr>
          <w:b/>
          <w:sz w:val="32"/>
        </w:rPr>
      </w:pPr>
    </w:p>
    <w:p w:rsidR="00A538BC" w:rsidRPr="00FA4330" w:rsidRDefault="00A538BC" w:rsidP="000B2C9E">
      <w:pPr>
        <w:jc w:val="center"/>
        <w:rPr>
          <w:b/>
          <w:sz w:val="32"/>
        </w:rPr>
      </w:pPr>
      <w:proofErr w:type="spellStart"/>
      <w:r w:rsidRPr="00FA4330">
        <w:rPr>
          <w:b/>
          <w:sz w:val="32"/>
        </w:rPr>
        <w:t>Жаркова</w:t>
      </w:r>
      <w:proofErr w:type="spellEnd"/>
      <w:r w:rsidRPr="00FA4330">
        <w:rPr>
          <w:b/>
          <w:sz w:val="32"/>
        </w:rPr>
        <w:t xml:space="preserve"> В.И.</w:t>
      </w:r>
    </w:p>
    <w:p w:rsidR="00A538BC" w:rsidRDefault="00A538BC" w:rsidP="000B2C9E">
      <w:pPr>
        <w:jc w:val="center"/>
        <w:rPr>
          <w:b/>
        </w:rPr>
      </w:pPr>
    </w:p>
    <w:p w:rsidR="00A538BC" w:rsidRDefault="00A538BC" w:rsidP="000B2C9E">
      <w:pPr>
        <w:jc w:val="center"/>
        <w:rPr>
          <w:b/>
        </w:rPr>
      </w:pPr>
    </w:p>
    <w:p w:rsidR="00A538BC" w:rsidRDefault="00A538BC" w:rsidP="000B2C9E">
      <w:pPr>
        <w:jc w:val="center"/>
        <w:rPr>
          <w:b/>
        </w:rPr>
      </w:pPr>
    </w:p>
    <w:p w:rsidR="00A538BC" w:rsidRDefault="00A538BC" w:rsidP="000B2C9E">
      <w:pPr>
        <w:jc w:val="center"/>
        <w:rPr>
          <w:b/>
        </w:rPr>
      </w:pPr>
    </w:p>
    <w:p w:rsidR="00A538BC" w:rsidRDefault="00A538BC" w:rsidP="000B2C9E">
      <w:pPr>
        <w:jc w:val="center"/>
        <w:rPr>
          <w:b/>
        </w:rPr>
      </w:pPr>
    </w:p>
    <w:p w:rsidR="00A538BC" w:rsidRPr="00FA4330" w:rsidRDefault="00A538BC" w:rsidP="000B2C9E">
      <w:pPr>
        <w:jc w:val="center"/>
        <w:rPr>
          <w:b/>
          <w:sz w:val="32"/>
        </w:rPr>
      </w:pPr>
      <w:r w:rsidRPr="00FA4330">
        <w:rPr>
          <w:b/>
          <w:sz w:val="32"/>
        </w:rPr>
        <w:t>СЛОВАРЬ</w:t>
      </w:r>
    </w:p>
    <w:p w:rsidR="00A538BC" w:rsidRPr="00FA4330" w:rsidRDefault="00A538BC" w:rsidP="000B2C9E">
      <w:pPr>
        <w:jc w:val="center"/>
        <w:rPr>
          <w:b/>
          <w:sz w:val="32"/>
        </w:rPr>
      </w:pPr>
      <w:r>
        <w:rPr>
          <w:b/>
          <w:sz w:val="32"/>
        </w:rPr>
        <w:t>ПРОФЕССИОНАЛЬНЫХ ТЕРМИНОВ</w:t>
      </w:r>
    </w:p>
    <w:p w:rsidR="00A538BC" w:rsidRDefault="00A538BC" w:rsidP="000B2C9E">
      <w:pPr>
        <w:jc w:val="center"/>
        <w:rPr>
          <w:b/>
        </w:rPr>
      </w:pPr>
      <w:r>
        <w:rPr>
          <w:b/>
        </w:rPr>
        <w:t>(учебное пособие для студентов)</w:t>
      </w:r>
    </w:p>
    <w:p w:rsidR="00A538BC" w:rsidRDefault="00A538BC" w:rsidP="000B2C9E">
      <w:pPr>
        <w:jc w:val="center"/>
        <w:rPr>
          <w:b/>
        </w:rPr>
      </w:pPr>
    </w:p>
    <w:p w:rsidR="00A538BC" w:rsidRDefault="00A538BC" w:rsidP="000B2C9E">
      <w:pPr>
        <w:jc w:val="center"/>
        <w:rPr>
          <w:b/>
        </w:rPr>
      </w:pPr>
    </w:p>
    <w:p w:rsidR="00A538BC" w:rsidRDefault="00A538BC" w:rsidP="000B2C9E">
      <w:pPr>
        <w:jc w:val="center"/>
        <w:rPr>
          <w:b/>
        </w:rPr>
      </w:pPr>
    </w:p>
    <w:p w:rsidR="00A538BC" w:rsidRDefault="00A538BC" w:rsidP="000B2C9E">
      <w:pPr>
        <w:jc w:val="center"/>
        <w:rPr>
          <w:b/>
        </w:rPr>
      </w:pPr>
    </w:p>
    <w:p w:rsidR="00A538BC" w:rsidRDefault="00A538BC" w:rsidP="000B2C9E">
      <w:pPr>
        <w:jc w:val="center"/>
        <w:rPr>
          <w:b/>
        </w:rPr>
      </w:pPr>
    </w:p>
    <w:p w:rsidR="00A538BC" w:rsidRDefault="00A538BC" w:rsidP="000B2C9E">
      <w:pPr>
        <w:jc w:val="center"/>
        <w:rPr>
          <w:b/>
        </w:rPr>
      </w:pPr>
    </w:p>
    <w:p w:rsidR="00A538BC" w:rsidRDefault="00A538BC" w:rsidP="000B2C9E">
      <w:pPr>
        <w:jc w:val="center"/>
        <w:rPr>
          <w:b/>
        </w:rPr>
      </w:pPr>
    </w:p>
    <w:p w:rsidR="00A538BC" w:rsidRDefault="00A538BC" w:rsidP="000B2C9E">
      <w:pPr>
        <w:jc w:val="center"/>
        <w:rPr>
          <w:b/>
        </w:rPr>
      </w:pPr>
    </w:p>
    <w:p w:rsidR="00A538BC" w:rsidRDefault="00A538BC" w:rsidP="000B2C9E">
      <w:pPr>
        <w:jc w:val="center"/>
        <w:rPr>
          <w:b/>
        </w:rPr>
      </w:pPr>
    </w:p>
    <w:p w:rsidR="00A538BC" w:rsidRDefault="00A538BC" w:rsidP="000B2C9E">
      <w:pPr>
        <w:jc w:val="center"/>
        <w:rPr>
          <w:b/>
        </w:rPr>
      </w:pPr>
    </w:p>
    <w:p w:rsidR="00A538BC" w:rsidRDefault="00A538BC" w:rsidP="000B2C9E">
      <w:pPr>
        <w:jc w:val="center"/>
        <w:rPr>
          <w:b/>
        </w:rPr>
      </w:pPr>
      <w:r>
        <w:rPr>
          <w:b/>
        </w:rPr>
        <w:t>ТОМСК 201</w:t>
      </w:r>
      <w:r w:rsidR="00524EEA">
        <w:rPr>
          <w:b/>
        </w:rPr>
        <w:t>5</w:t>
      </w:r>
    </w:p>
    <w:p w:rsidR="00A538BC" w:rsidRDefault="00A538BC" w:rsidP="000B2C9E">
      <w:pPr>
        <w:jc w:val="both"/>
        <w:rPr>
          <w:b/>
        </w:rPr>
      </w:pPr>
    </w:p>
    <w:tbl>
      <w:tblPr>
        <w:tblStyle w:val="a9"/>
        <w:tblW w:w="8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707"/>
      </w:tblGrid>
      <w:tr w:rsidR="003D60B5" w:rsidRPr="003D60B5" w:rsidTr="003D60B5">
        <w:trPr>
          <w:trHeight w:val="720"/>
        </w:trPr>
        <w:tc>
          <w:tcPr>
            <w:tcW w:w="959" w:type="dxa"/>
          </w:tcPr>
          <w:p w:rsidR="003D60B5" w:rsidRPr="003D60B5" w:rsidRDefault="003D60B5" w:rsidP="000B2C9E">
            <w:pPr>
              <w:jc w:val="both"/>
            </w:pPr>
            <w:r w:rsidRPr="003D60B5">
              <w:t>Ж12</w:t>
            </w:r>
          </w:p>
        </w:tc>
        <w:tc>
          <w:tcPr>
            <w:tcW w:w="7707" w:type="dxa"/>
          </w:tcPr>
          <w:p w:rsidR="003D60B5" w:rsidRPr="003D60B5" w:rsidRDefault="003D60B5" w:rsidP="003D60B5">
            <w:pPr>
              <w:jc w:val="both"/>
            </w:pPr>
            <w:proofErr w:type="spellStart"/>
            <w:r w:rsidRPr="003D60B5">
              <w:t>Жаркова</w:t>
            </w:r>
            <w:proofErr w:type="spellEnd"/>
            <w:r w:rsidRPr="003D60B5">
              <w:t xml:space="preserve"> В.И. Словарь профессиональных терминов </w:t>
            </w:r>
            <w:r w:rsidRPr="0089106E">
              <w:rPr>
                <w:rFonts w:eastAsia="+mn-ea"/>
                <w:bCs/>
              </w:rPr>
              <w:t xml:space="preserve">Томск </w:t>
            </w:r>
            <w:r>
              <w:rPr>
                <w:rFonts w:eastAsia="+mn-ea"/>
                <w:bCs/>
              </w:rPr>
              <w:t xml:space="preserve">ОГБПОУ «Томский аграрный колледж», </w:t>
            </w:r>
            <w:r w:rsidRPr="0089106E">
              <w:rPr>
                <w:rFonts w:eastAsia="+mn-ea"/>
                <w:bCs/>
              </w:rPr>
              <w:t>201</w:t>
            </w:r>
            <w:r>
              <w:rPr>
                <w:rFonts w:eastAsia="+mn-ea"/>
                <w:bCs/>
              </w:rPr>
              <w:t>5</w:t>
            </w:r>
            <w:r w:rsidRPr="0089106E">
              <w:rPr>
                <w:rFonts w:eastAsia="+mn-ea"/>
                <w:bCs/>
              </w:rPr>
              <w:t xml:space="preserve">. с </w:t>
            </w:r>
            <w:r>
              <w:rPr>
                <w:rFonts w:eastAsia="+mn-ea"/>
                <w:bCs/>
              </w:rPr>
              <w:t>32</w:t>
            </w:r>
            <w:r w:rsidRPr="0089106E">
              <w:rPr>
                <w:rFonts w:eastAsia="+mn-ea"/>
                <w:bCs/>
              </w:rPr>
              <w:t>.</w:t>
            </w:r>
          </w:p>
        </w:tc>
      </w:tr>
    </w:tbl>
    <w:p w:rsidR="00524EEA" w:rsidRDefault="00524EEA" w:rsidP="000B2C9E">
      <w:pPr>
        <w:jc w:val="both"/>
        <w:rPr>
          <w:b/>
        </w:rPr>
      </w:pPr>
    </w:p>
    <w:p w:rsidR="00524EEA" w:rsidRDefault="00524EEA" w:rsidP="000B2C9E">
      <w:pPr>
        <w:jc w:val="both"/>
        <w:rPr>
          <w:b/>
        </w:rPr>
      </w:pPr>
    </w:p>
    <w:p w:rsidR="00524EEA" w:rsidRDefault="00524EEA" w:rsidP="000B2C9E">
      <w:pPr>
        <w:jc w:val="both"/>
        <w:rPr>
          <w:b/>
        </w:rPr>
      </w:pPr>
    </w:p>
    <w:p w:rsidR="00524EEA" w:rsidRDefault="00524EEA" w:rsidP="000B2C9E">
      <w:pPr>
        <w:jc w:val="both"/>
        <w:rPr>
          <w:b/>
        </w:rPr>
      </w:pPr>
    </w:p>
    <w:p w:rsidR="00524EEA" w:rsidRDefault="00524EEA" w:rsidP="000B2C9E">
      <w:pPr>
        <w:jc w:val="both"/>
        <w:rPr>
          <w:b/>
        </w:rPr>
      </w:pPr>
    </w:p>
    <w:p w:rsidR="00524EEA" w:rsidRDefault="00524EEA" w:rsidP="000B2C9E">
      <w:pPr>
        <w:jc w:val="both"/>
        <w:rPr>
          <w:b/>
        </w:rPr>
      </w:pPr>
    </w:p>
    <w:p w:rsidR="00524EEA" w:rsidRDefault="00524EEA" w:rsidP="000B2C9E">
      <w:pPr>
        <w:jc w:val="both"/>
        <w:rPr>
          <w:b/>
        </w:rPr>
      </w:pPr>
    </w:p>
    <w:p w:rsidR="00524EEA" w:rsidRDefault="00524EEA" w:rsidP="000B2C9E">
      <w:pPr>
        <w:jc w:val="both"/>
        <w:rPr>
          <w:b/>
        </w:rPr>
      </w:pPr>
    </w:p>
    <w:p w:rsidR="00524EEA" w:rsidRDefault="00524EEA" w:rsidP="000B2C9E">
      <w:pPr>
        <w:jc w:val="both"/>
        <w:rPr>
          <w:b/>
        </w:rPr>
      </w:pPr>
    </w:p>
    <w:p w:rsidR="00524EEA" w:rsidRDefault="00524EEA" w:rsidP="000B2C9E">
      <w:pPr>
        <w:jc w:val="both"/>
        <w:rPr>
          <w:b/>
        </w:rPr>
      </w:pPr>
    </w:p>
    <w:p w:rsidR="00524EEA" w:rsidRDefault="00524EEA" w:rsidP="000B2C9E">
      <w:pPr>
        <w:jc w:val="both"/>
        <w:rPr>
          <w:b/>
        </w:rPr>
      </w:pPr>
    </w:p>
    <w:p w:rsidR="00524EEA" w:rsidRDefault="00524EEA" w:rsidP="000B2C9E">
      <w:pPr>
        <w:jc w:val="both"/>
        <w:rPr>
          <w:b/>
        </w:rPr>
      </w:pPr>
    </w:p>
    <w:p w:rsidR="00A538BC" w:rsidRDefault="00A538BC" w:rsidP="000B2C9E">
      <w:pPr>
        <w:jc w:val="both"/>
        <w:rPr>
          <w:b/>
        </w:rPr>
      </w:pPr>
    </w:p>
    <w:p w:rsidR="00A538BC" w:rsidRDefault="00A538BC" w:rsidP="000B2C9E">
      <w:pPr>
        <w:jc w:val="both"/>
        <w:rPr>
          <w:b/>
        </w:rPr>
      </w:pPr>
    </w:p>
    <w:p w:rsidR="00A538BC" w:rsidRDefault="00A538BC" w:rsidP="000B2C9E">
      <w:pPr>
        <w:jc w:val="both"/>
        <w:rPr>
          <w:b/>
        </w:rPr>
      </w:pPr>
    </w:p>
    <w:p w:rsidR="00A538BC" w:rsidRPr="00FA4330" w:rsidRDefault="00A538BC" w:rsidP="000B2C9E">
      <w:pPr>
        <w:jc w:val="both"/>
      </w:pPr>
    </w:p>
    <w:p w:rsidR="00F55440" w:rsidRPr="00CC7139" w:rsidRDefault="00A538BC" w:rsidP="000B2C9E">
      <w:pPr>
        <w:spacing w:after="120" w:line="360" w:lineRule="auto"/>
        <w:ind w:firstLine="851"/>
        <w:jc w:val="both"/>
      </w:pPr>
      <w:r w:rsidRPr="00FA4330">
        <w:t xml:space="preserve">Данное учебное пособие </w:t>
      </w:r>
      <w:r w:rsidR="00F55440">
        <w:t xml:space="preserve">содержит </w:t>
      </w:r>
      <w:r w:rsidR="00F55440" w:rsidRPr="00CC7139">
        <w:t>профессиональные слова, связа</w:t>
      </w:r>
      <w:r w:rsidR="00F55440" w:rsidRPr="00CC7139">
        <w:t>н</w:t>
      </w:r>
      <w:r w:rsidR="00F55440" w:rsidRPr="00CC7139">
        <w:t>ные со специальностью и будущей квалификацией выпускников Томского аграрного колледжа.</w:t>
      </w:r>
    </w:p>
    <w:p w:rsidR="00A538BC" w:rsidRPr="00FA4330" w:rsidRDefault="00A538BC" w:rsidP="000B2C9E">
      <w:pPr>
        <w:jc w:val="both"/>
      </w:pPr>
    </w:p>
    <w:p w:rsidR="00A538BC" w:rsidRDefault="00A538BC" w:rsidP="000B2C9E">
      <w:pPr>
        <w:jc w:val="both"/>
        <w:rPr>
          <w:b/>
        </w:rPr>
      </w:pPr>
      <w:r>
        <w:rPr>
          <w:b/>
        </w:rPr>
        <w:br w:type="page"/>
      </w:r>
    </w:p>
    <w:p w:rsidR="00A538BC" w:rsidRPr="00CC7139" w:rsidRDefault="00A538BC" w:rsidP="000B2C9E">
      <w:pPr>
        <w:jc w:val="both"/>
        <w:rPr>
          <w:b/>
        </w:rPr>
      </w:pPr>
      <w:r w:rsidRPr="00CC7139">
        <w:rPr>
          <w:b/>
        </w:rPr>
        <w:lastRenderedPageBreak/>
        <w:t xml:space="preserve">СОДЕРЖАНИЕ </w:t>
      </w:r>
    </w:p>
    <w:tbl>
      <w:tblPr>
        <w:tblW w:w="0" w:type="auto"/>
        <w:tblLook w:val="00A0"/>
      </w:tblPr>
      <w:tblGrid>
        <w:gridCol w:w="8046"/>
        <w:gridCol w:w="709"/>
      </w:tblGrid>
      <w:tr w:rsidR="00A538BC" w:rsidRPr="009C56BB" w:rsidTr="00144F2E">
        <w:tc>
          <w:tcPr>
            <w:tcW w:w="8046" w:type="dxa"/>
          </w:tcPr>
          <w:p w:rsidR="00A538BC" w:rsidRPr="009C56BB" w:rsidRDefault="00A538BC" w:rsidP="000B2C9E">
            <w:pPr>
              <w:spacing w:after="0" w:line="360" w:lineRule="auto"/>
              <w:jc w:val="both"/>
            </w:pPr>
            <w:r w:rsidRPr="009C56BB">
              <w:t xml:space="preserve">Введение </w:t>
            </w:r>
          </w:p>
        </w:tc>
        <w:tc>
          <w:tcPr>
            <w:tcW w:w="709" w:type="dxa"/>
          </w:tcPr>
          <w:p w:rsidR="00A538BC" w:rsidRPr="009C56BB" w:rsidRDefault="00A538BC" w:rsidP="000B2C9E">
            <w:pPr>
              <w:spacing w:after="0" w:line="360" w:lineRule="auto"/>
              <w:jc w:val="both"/>
              <w:rPr>
                <w:b/>
              </w:rPr>
            </w:pPr>
          </w:p>
        </w:tc>
      </w:tr>
      <w:tr w:rsidR="00A538BC" w:rsidRPr="009C56BB" w:rsidTr="00144F2E">
        <w:tc>
          <w:tcPr>
            <w:tcW w:w="8046" w:type="dxa"/>
          </w:tcPr>
          <w:p w:rsidR="00A538BC" w:rsidRPr="009C56BB" w:rsidRDefault="00A538BC" w:rsidP="000B2C9E">
            <w:pPr>
              <w:spacing w:after="0" w:line="360" w:lineRule="auto"/>
              <w:jc w:val="both"/>
            </w:pPr>
            <w:r w:rsidRPr="009C56BB">
              <w:t>Специальность «Страховое дело»</w:t>
            </w:r>
          </w:p>
        </w:tc>
        <w:tc>
          <w:tcPr>
            <w:tcW w:w="709" w:type="dxa"/>
          </w:tcPr>
          <w:p w:rsidR="00A538BC" w:rsidRPr="00B74D49" w:rsidRDefault="00A538BC" w:rsidP="000B2C9E">
            <w:pPr>
              <w:spacing w:after="0" w:line="360" w:lineRule="auto"/>
              <w:jc w:val="both"/>
            </w:pPr>
            <w:r w:rsidRPr="00B74D49">
              <w:t>5</w:t>
            </w:r>
          </w:p>
        </w:tc>
      </w:tr>
      <w:tr w:rsidR="00A538BC" w:rsidRPr="009C56BB" w:rsidTr="00144F2E">
        <w:tc>
          <w:tcPr>
            <w:tcW w:w="8046" w:type="dxa"/>
          </w:tcPr>
          <w:p w:rsidR="00A538BC" w:rsidRPr="0010242D" w:rsidRDefault="00A538BC" w:rsidP="000B2C9E">
            <w:pPr>
              <w:spacing w:after="0" w:line="360" w:lineRule="auto"/>
              <w:jc w:val="both"/>
            </w:pPr>
            <w:r w:rsidRPr="0010242D">
              <w:t xml:space="preserve">Специальность </w:t>
            </w:r>
            <w:r>
              <w:t>«Экономика и бухгалтерский учет»</w:t>
            </w:r>
          </w:p>
        </w:tc>
        <w:tc>
          <w:tcPr>
            <w:tcW w:w="709" w:type="dxa"/>
          </w:tcPr>
          <w:p w:rsidR="00A538BC" w:rsidRPr="00B74D49" w:rsidRDefault="00A538BC" w:rsidP="000B2C9E">
            <w:pPr>
              <w:spacing w:after="0" w:line="360" w:lineRule="auto"/>
              <w:jc w:val="both"/>
            </w:pPr>
            <w:r w:rsidRPr="00B74D49">
              <w:t>10</w:t>
            </w:r>
          </w:p>
        </w:tc>
      </w:tr>
      <w:tr w:rsidR="00A538BC" w:rsidRPr="009C56BB" w:rsidTr="00144F2E">
        <w:tc>
          <w:tcPr>
            <w:tcW w:w="8046" w:type="dxa"/>
          </w:tcPr>
          <w:p w:rsidR="00A538BC" w:rsidRPr="0010242D" w:rsidRDefault="00A538BC" w:rsidP="000B2C9E">
            <w:pPr>
              <w:spacing w:after="0" w:line="360" w:lineRule="auto"/>
              <w:jc w:val="both"/>
            </w:pPr>
            <w:r>
              <w:t>Специальность «Ветеринария»</w:t>
            </w:r>
          </w:p>
        </w:tc>
        <w:tc>
          <w:tcPr>
            <w:tcW w:w="709" w:type="dxa"/>
          </w:tcPr>
          <w:p w:rsidR="00A538BC" w:rsidRPr="00B74D49" w:rsidRDefault="00A538BC" w:rsidP="000B2C9E">
            <w:pPr>
              <w:spacing w:after="0" w:line="360" w:lineRule="auto"/>
              <w:jc w:val="both"/>
            </w:pPr>
            <w:r w:rsidRPr="00B74D49">
              <w:t>12</w:t>
            </w:r>
          </w:p>
        </w:tc>
      </w:tr>
      <w:tr w:rsidR="00A538BC" w:rsidRPr="009C56BB" w:rsidTr="00144F2E">
        <w:tc>
          <w:tcPr>
            <w:tcW w:w="8046" w:type="dxa"/>
          </w:tcPr>
          <w:p w:rsidR="00A538BC" w:rsidRPr="009C56BB" w:rsidRDefault="00A538BC" w:rsidP="000B2C9E">
            <w:pPr>
              <w:spacing w:after="0" w:line="360" w:lineRule="auto"/>
              <w:jc w:val="both"/>
              <w:rPr>
                <w:b/>
              </w:rPr>
            </w:pPr>
            <w:r>
              <w:t xml:space="preserve">Специальность </w:t>
            </w:r>
            <w:r w:rsidRPr="0010242D">
              <w:t>«Техническая эксплуатация и обслуживание электрического и электромеханического оборудования»</w:t>
            </w:r>
          </w:p>
        </w:tc>
        <w:tc>
          <w:tcPr>
            <w:tcW w:w="709" w:type="dxa"/>
          </w:tcPr>
          <w:p w:rsidR="00A538BC" w:rsidRPr="00B74D49" w:rsidRDefault="00A538BC" w:rsidP="000B2C9E">
            <w:pPr>
              <w:spacing w:after="0" w:line="360" w:lineRule="auto"/>
              <w:jc w:val="both"/>
            </w:pPr>
            <w:r w:rsidRPr="00B74D49">
              <w:t>14</w:t>
            </w:r>
          </w:p>
        </w:tc>
      </w:tr>
      <w:tr w:rsidR="00A538BC" w:rsidRPr="009C56BB" w:rsidTr="00144F2E">
        <w:tc>
          <w:tcPr>
            <w:tcW w:w="8046" w:type="dxa"/>
          </w:tcPr>
          <w:p w:rsidR="00A538BC" w:rsidRPr="0010242D" w:rsidRDefault="00A538BC" w:rsidP="000B2C9E">
            <w:pPr>
              <w:spacing w:after="0" w:line="360" w:lineRule="auto"/>
              <w:jc w:val="both"/>
            </w:pPr>
            <w:r w:rsidRPr="0010242D">
              <w:t>Специальность  «Механизация сельского хозяйства»</w:t>
            </w:r>
          </w:p>
        </w:tc>
        <w:tc>
          <w:tcPr>
            <w:tcW w:w="709" w:type="dxa"/>
          </w:tcPr>
          <w:p w:rsidR="00A538BC" w:rsidRPr="00B74D49" w:rsidRDefault="00A538BC" w:rsidP="000B2C9E">
            <w:pPr>
              <w:spacing w:after="0" w:line="360" w:lineRule="auto"/>
              <w:jc w:val="both"/>
            </w:pPr>
            <w:r w:rsidRPr="00B74D49">
              <w:t>21</w:t>
            </w:r>
          </w:p>
        </w:tc>
      </w:tr>
      <w:tr w:rsidR="00A538BC" w:rsidRPr="009C56BB" w:rsidTr="00144F2E">
        <w:tc>
          <w:tcPr>
            <w:tcW w:w="8046" w:type="dxa"/>
          </w:tcPr>
          <w:p w:rsidR="00A538BC" w:rsidRPr="0010242D" w:rsidRDefault="00A538BC" w:rsidP="000B2C9E">
            <w:pPr>
              <w:spacing w:after="0" w:line="360" w:lineRule="auto"/>
              <w:jc w:val="both"/>
            </w:pPr>
            <w:r>
              <w:t>Специальность «Право и организация социального обеспечения»</w:t>
            </w:r>
          </w:p>
        </w:tc>
        <w:tc>
          <w:tcPr>
            <w:tcW w:w="709" w:type="dxa"/>
          </w:tcPr>
          <w:p w:rsidR="00A538BC" w:rsidRPr="00B74D49" w:rsidRDefault="00A538BC" w:rsidP="000B2C9E">
            <w:pPr>
              <w:spacing w:after="0" w:line="360" w:lineRule="auto"/>
              <w:jc w:val="both"/>
            </w:pPr>
            <w:r w:rsidRPr="00B74D49">
              <w:t>26</w:t>
            </w:r>
          </w:p>
        </w:tc>
      </w:tr>
      <w:tr w:rsidR="00A538BC" w:rsidRPr="009C56BB" w:rsidTr="00144F2E">
        <w:tc>
          <w:tcPr>
            <w:tcW w:w="8046" w:type="dxa"/>
          </w:tcPr>
          <w:p w:rsidR="00A538BC" w:rsidRPr="009C56BB" w:rsidRDefault="00A538BC" w:rsidP="000B2C9E">
            <w:pPr>
              <w:spacing w:after="0" w:line="360" w:lineRule="auto"/>
              <w:jc w:val="both"/>
            </w:pPr>
            <w:r>
              <w:t>Специальность «Агрономия»</w:t>
            </w:r>
          </w:p>
        </w:tc>
        <w:tc>
          <w:tcPr>
            <w:tcW w:w="709" w:type="dxa"/>
          </w:tcPr>
          <w:p w:rsidR="00A538BC" w:rsidRPr="00B74D49" w:rsidRDefault="00A538BC" w:rsidP="00433527">
            <w:pPr>
              <w:spacing w:after="0" w:line="360" w:lineRule="auto"/>
              <w:ind w:left="-43" w:firstLine="43"/>
              <w:jc w:val="both"/>
            </w:pPr>
            <w:r w:rsidRPr="00B74D49">
              <w:t>3</w:t>
            </w:r>
            <w:r w:rsidR="00433527">
              <w:t>0</w:t>
            </w:r>
          </w:p>
        </w:tc>
      </w:tr>
      <w:tr w:rsidR="00144F2E" w:rsidRPr="009C56BB" w:rsidTr="00144F2E">
        <w:tc>
          <w:tcPr>
            <w:tcW w:w="8046" w:type="dxa"/>
          </w:tcPr>
          <w:p w:rsidR="00144F2E" w:rsidRDefault="00144F2E" w:rsidP="000B2C9E">
            <w:pPr>
              <w:spacing w:after="0" w:line="360" w:lineRule="auto"/>
              <w:jc w:val="both"/>
            </w:pPr>
            <w:r>
              <w:t>Список используемой  литературы и дополнительных источн</w:t>
            </w:r>
            <w:r>
              <w:t>и</w:t>
            </w:r>
            <w:r>
              <w:t>ков информации</w:t>
            </w:r>
          </w:p>
        </w:tc>
        <w:tc>
          <w:tcPr>
            <w:tcW w:w="709" w:type="dxa"/>
          </w:tcPr>
          <w:p w:rsidR="00144F2E" w:rsidRPr="00B74D49" w:rsidRDefault="00144F2E" w:rsidP="00433527">
            <w:pPr>
              <w:spacing w:after="0" w:line="360" w:lineRule="auto"/>
              <w:jc w:val="both"/>
            </w:pPr>
            <w:r w:rsidRPr="00B74D49">
              <w:t>3</w:t>
            </w:r>
            <w:r w:rsidR="00433527">
              <w:t>2</w:t>
            </w:r>
          </w:p>
        </w:tc>
      </w:tr>
    </w:tbl>
    <w:p w:rsidR="00A538BC" w:rsidRPr="00CC7139" w:rsidRDefault="00A538BC" w:rsidP="000B2C9E">
      <w:pPr>
        <w:spacing w:line="360" w:lineRule="auto"/>
        <w:jc w:val="both"/>
        <w:rPr>
          <w:b/>
        </w:rPr>
      </w:pPr>
      <w:r w:rsidRPr="00CC7139">
        <w:rPr>
          <w:b/>
        </w:rPr>
        <w:br w:type="page"/>
      </w:r>
      <w:r w:rsidRPr="00CC7139">
        <w:rPr>
          <w:b/>
        </w:rPr>
        <w:lastRenderedPageBreak/>
        <w:t xml:space="preserve">ВВЕДЕНИЕ </w:t>
      </w:r>
    </w:p>
    <w:p w:rsidR="00A538BC" w:rsidRPr="00CC7139" w:rsidRDefault="00A538BC" w:rsidP="000B2C9E">
      <w:pPr>
        <w:spacing w:after="120" w:line="360" w:lineRule="auto"/>
        <w:ind w:firstLine="851"/>
        <w:jc w:val="both"/>
      </w:pPr>
      <w:r w:rsidRPr="00CC7139">
        <w:t>Словарь профессиональных слов – нормативное общедоступное п</w:t>
      </w:r>
      <w:r w:rsidRPr="00CC7139">
        <w:t>о</w:t>
      </w:r>
      <w:r w:rsidRPr="00CC7139">
        <w:t>собие, призванное содействовать повышению культуры речи, быть руков</w:t>
      </w:r>
      <w:r w:rsidRPr="00CC7139">
        <w:t>о</w:t>
      </w:r>
      <w:r w:rsidRPr="00CC7139">
        <w:t>дством к правильному употреблению слов, правильному произношению и написанию.</w:t>
      </w:r>
    </w:p>
    <w:p w:rsidR="00A538BC" w:rsidRPr="00CC7139" w:rsidRDefault="00A538BC" w:rsidP="000B2C9E">
      <w:pPr>
        <w:spacing w:after="120" w:line="360" w:lineRule="auto"/>
        <w:ind w:firstLine="851"/>
        <w:jc w:val="both"/>
      </w:pPr>
      <w:r w:rsidRPr="00CC7139">
        <w:t>В данной работе выбраны из всего многообразия лексики совреме</w:t>
      </w:r>
      <w:r w:rsidRPr="00CC7139">
        <w:t>н</w:t>
      </w:r>
      <w:r w:rsidRPr="00CC7139">
        <w:t>ного литературного языка профессиональные слова, связанные со спец</w:t>
      </w:r>
      <w:r w:rsidRPr="00CC7139">
        <w:t>и</w:t>
      </w:r>
      <w:r w:rsidRPr="00CC7139">
        <w:t>альностью и будущей квалификацией выпускников Томского аграрного колледжа.</w:t>
      </w:r>
    </w:p>
    <w:p w:rsidR="00A538BC" w:rsidRPr="00CC7139" w:rsidRDefault="00A538BC" w:rsidP="000B2C9E">
      <w:pPr>
        <w:spacing w:after="120" w:line="360" w:lineRule="auto"/>
        <w:ind w:firstLine="851"/>
        <w:jc w:val="both"/>
      </w:pPr>
      <w:proofErr w:type="gramStart"/>
      <w:r w:rsidRPr="00CC7139">
        <w:t>С целью формирования культуры языка в подготовке издания учас</w:t>
      </w:r>
      <w:r w:rsidRPr="00CC7139">
        <w:t>т</w:t>
      </w:r>
      <w:r w:rsidRPr="00CC7139">
        <w:t>вовали студент 1, 2 курса колледжа, обучающихся на специальностях:</w:t>
      </w:r>
      <w:proofErr w:type="gramEnd"/>
      <w:r w:rsidRPr="00CC7139">
        <w:t xml:space="preserve"> «В</w:t>
      </w:r>
      <w:r w:rsidRPr="00CC7139">
        <w:t>е</w:t>
      </w:r>
      <w:r w:rsidRPr="00CC7139">
        <w:t>теринария», «Агрономия», «Механизация сельского хозяйства», «Страховое дело»,  «Право и организация социального обеспечения», «Экономика и бухгалтерский учет», «Техническая эксплуатация  и обслуживание электр</w:t>
      </w:r>
      <w:r w:rsidRPr="00CC7139">
        <w:t>и</w:t>
      </w:r>
      <w:r w:rsidRPr="00CC7139">
        <w:t>ческого и электромеханического оборудования», изучающие дисциплину «Русский язык и культура речи».</w:t>
      </w:r>
    </w:p>
    <w:p w:rsidR="00A538BC" w:rsidRPr="00CC7139" w:rsidRDefault="00A538BC" w:rsidP="000B2C9E">
      <w:pPr>
        <w:spacing w:after="120" w:line="360" w:lineRule="auto"/>
        <w:ind w:firstLine="851"/>
        <w:jc w:val="both"/>
      </w:pPr>
      <w:r w:rsidRPr="00CC7139">
        <w:t>После толкования значения слова на специальностях технического проф</w:t>
      </w:r>
      <w:r>
        <w:t xml:space="preserve">иля </w:t>
      </w:r>
      <w:r w:rsidRPr="00CC7139">
        <w:t xml:space="preserve">включены  иллюстрации, помогающие полнее понять значение слова и способы его применения.  </w:t>
      </w:r>
    </w:p>
    <w:p w:rsidR="00A538BC" w:rsidRPr="00CC7139" w:rsidRDefault="00A538BC" w:rsidP="000B2C9E">
      <w:pPr>
        <w:spacing w:after="120" w:line="360" w:lineRule="auto"/>
        <w:ind w:firstLine="851"/>
        <w:jc w:val="both"/>
      </w:pPr>
      <w:r w:rsidRPr="00CC7139">
        <w:t>Словарь профессиональных терминов содержит 180 словарных ст</w:t>
      </w:r>
      <w:r w:rsidRPr="00CC7139">
        <w:t>а</w:t>
      </w:r>
      <w:r w:rsidRPr="00CC7139">
        <w:t>тей. Им могут  пользоваться не только студенты и преподаватели, но и те, кто желает уточнить пополнить свои знания.</w:t>
      </w:r>
    </w:p>
    <w:p w:rsidR="00A538BC" w:rsidRPr="0010242D" w:rsidRDefault="00A538BC" w:rsidP="000B2C9E">
      <w:pPr>
        <w:spacing w:after="120" w:line="360" w:lineRule="auto"/>
        <w:jc w:val="both"/>
      </w:pPr>
      <w:r w:rsidRPr="00CC7139">
        <w:rPr>
          <w:b/>
        </w:rPr>
        <w:tab/>
      </w:r>
      <w:r>
        <w:t>В терминах специальности «Механизация сельского хозяйства»  уда</w:t>
      </w:r>
      <w:r>
        <w:t>р</w:t>
      </w:r>
      <w:r>
        <w:t>ная гласная выделена заглавной буквой.</w:t>
      </w:r>
    </w:p>
    <w:p w:rsidR="00A538BC" w:rsidRPr="00CC7139" w:rsidRDefault="00A538BC" w:rsidP="000B2C9E">
      <w:pPr>
        <w:spacing w:after="120"/>
        <w:jc w:val="both"/>
        <w:rPr>
          <w:b/>
          <w:i/>
          <w:u w:val="single"/>
        </w:rPr>
      </w:pPr>
    </w:p>
    <w:p w:rsidR="00A538BC" w:rsidRPr="00CC7139" w:rsidRDefault="00A538BC" w:rsidP="00433527">
      <w:pPr>
        <w:jc w:val="center"/>
        <w:rPr>
          <w:b/>
        </w:rPr>
      </w:pPr>
      <w:r w:rsidRPr="00CC7139">
        <w:rPr>
          <w:b/>
          <w:i/>
          <w:u w:val="single"/>
        </w:rPr>
        <w:br w:type="page"/>
      </w:r>
      <w:r w:rsidR="00433527" w:rsidRPr="00CC7139">
        <w:rPr>
          <w:b/>
        </w:rPr>
        <w:lastRenderedPageBreak/>
        <w:t>СПЕЦИАЛЬНОСТЬ «СТРАХОВОЕ ДЕЛО»</w:t>
      </w:r>
    </w:p>
    <w:p w:rsidR="00144F2E" w:rsidRPr="00144F2E" w:rsidRDefault="00144F2E" w:rsidP="000B2C9E">
      <w:pPr>
        <w:keepNext/>
        <w:framePr w:dropCap="drop" w:lines="3" w:wrap="around" w:vAnchor="text" w:hAnchor="text"/>
        <w:spacing w:after="0" w:line="1110" w:lineRule="exact"/>
        <w:jc w:val="both"/>
        <w:textAlignment w:val="baseline"/>
        <w:rPr>
          <w:b/>
          <w:position w:val="-9"/>
          <w:sz w:val="139"/>
        </w:rPr>
      </w:pPr>
      <w:r w:rsidRPr="00144F2E">
        <w:rPr>
          <w:b/>
          <w:position w:val="-9"/>
          <w:sz w:val="139"/>
        </w:rPr>
        <w:t>С</w:t>
      </w:r>
    </w:p>
    <w:p w:rsidR="00A538BC" w:rsidRPr="00CC7139" w:rsidRDefault="00A538BC" w:rsidP="000B2C9E">
      <w:pPr>
        <w:spacing w:after="120"/>
        <w:jc w:val="both"/>
      </w:pPr>
      <w:r w:rsidRPr="00F652FF">
        <w:rPr>
          <w:b/>
        </w:rPr>
        <w:t>ТРАХОВО’Й АГЕ’НТ</w:t>
      </w:r>
      <w:r w:rsidRPr="00CC7139">
        <w:t xml:space="preserve"> – лицо, физическое или юридическое, кот</w:t>
      </w:r>
      <w:r w:rsidRPr="00CC7139">
        <w:t>о</w:t>
      </w:r>
      <w:r w:rsidRPr="00CC7139">
        <w:t>рое от имени и по поручению страховой компании занимается пр</w:t>
      </w:r>
      <w:r w:rsidRPr="00CC7139">
        <w:t>о</w:t>
      </w:r>
      <w:r w:rsidRPr="00CC7139">
        <w:t>дажей страховых полисов, инкассирует страховую премию, офор</w:t>
      </w:r>
      <w:r w:rsidRPr="00CC7139">
        <w:t>м</w:t>
      </w:r>
      <w:r w:rsidRPr="00CC7139">
        <w:t>ляет документацию и в отдельных случаях выплачивает страховое возм</w:t>
      </w:r>
      <w:r w:rsidRPr="00CC7139">
        <w:t>е</w:t>
      </w:r>
      <w:r w:rsidRPr="00CC7139">
        <w:t>щение. Взаимоотношения между страховыми агентами и страховой комп</w:t>
      </w:r>
      <w:r w:rsidRPr="00CC7139">
        <w:t>а</w:t>
      </w:r>
      <w:r w:rsidRPr="00CC7139">
        <w:t>нией строится на контрактной основе, где оговариваются права и обязанн</w:t>
      </w:r>
      <w:r w:rsidRPr="00CC7139">
        <w:t>о</w:t>
      </w:r>
      <w:r w:rsidRPr="00CC7139">
        <w:t>сти сторон.</w:t>
      </w:r>
    </w:p>
    <w:p w:rsidR="00A538BC" w:rsidRPr="00CC7139" w:rsidRDefault="00A538BC" w:rsidP="000B2C9E">
      <w:pPr>
        <w:spacing w:after="120"/>
        <w:jc w:val="both"/>
      </w:pPr>
      <w:r w:rsidRPr="00F652FF">
        <w:rPr>
          <w:b/>
        </w:rPr>
        <w:t xml:space="preserve">СТРАХОВОЙ’Й </w:t>
      </w:r>
      <w:proofErr w:type="gramStart"/>
      <w:r w:rsidRPr="00F652FF">
        <w:rPr>
          <w:b/>
        </w:rPr>
        <w:t>БРО’КЕР</w:t>
      </w:r>
      <w:proofErr w:type="gramEnd"/>
      <w:r>
        <w:t xml:space="preserve"> -</w:t>
      </w:r>
      <w:r w:rsidRPr="00CC7139">
        <w:t xml:space="preserve"> самостоятельный субъект страхового рынка, который за вознаграждение осуществляет брокерскую деятельность в стр</w:t>
      </w:r>
      <w:r w:rsidRPr="00CC7139">
        <w:t>а</w:t>
      </w:r>
      <w:r w:rsidRPr="00CC7139">
        <w:t>ховании или перестраховании от своего имени в интересах своих клиентов.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F652FF">
        <w:rPr>
          <w:b/>
        </w:rPr>
        <w:t>ЛИМИ’Т</w:t>
      </w:r>
      <w:proofErr w:type="gramEnd"/>
      <w:r w:rsidRPr="00F652FF">
        <w:rPr>
          <w:b/>
        </w:rPr>
        <w:t xml:space="preserve"> СТРАХОВО’ГО ВОЗМЕЩЕ’НИЯ</w:t>
      </w:r>
      <w:r w:rsidRPr="00CC7139">
        <w:t xml:space="preserve"> – максимальный размер страхового возмещения по одному страховому случаю, которое может быть самостоятельно выплачено структурным подразделением страховой комп</w:t>
      </w:r>
      <w:r w:rsidRPr="00CC7139">
        <w:t>а</w:t>
      </w:r>
      <w:r w:rsidRPr="00CC7139">
        <w:t>нии, а также страховыми агентами, которые образуют систему продаж.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F652FF">
        <w:rPr>
          <w:b/>
        </w:rPr>
        <w:t>КОМИ’ССИЯ</w:t>
      </w:r>
      <w:proofErr w:type="gramEnd"/>
      <w:r w:rsidRPr="00F652FF">
        <w:rPr>
          <w:b/>
        </w:rPr>
        <w:t xml:space="preserve"> СТРАХОВА’Я</w:t>
      </w:r>
      <w:r w:rsidRPr="00CC7139">
        <w:t xml:space="preserve"> – денежное вознаграждение, уплачиваемое страховщиком за привлечение объектов на страхование, оформление стр</w:t>
      </w:r>
      <w:r w:rsidRPr="00CC7139">
        <w:t>а</w:t>
      </w:r>
      <w:r w:rsidRPr="00CC7139">
        <w:t>ховой документации и инкассацию страховых взносов, включая в некот</w:t>
      </w:r>
      <w:r w:rsidRPr="00CC7139">
        <w:t>о</w:t>
      </w:r>
      <w:r w:rsidRPr="00CC7139">
        <w:t>рых случаях рассмотрение страховых претензий и выплату сумм страховых возмещении за счет страховщика.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F652FF">
        <w:rPr>
          <w:b/>
        </w:rPr>
        <w:t>СТРАХОВО’Е</w:t>
      </w:r>
      <w:proofErr w:type="gramEnd"/>
      <w:r w:rsidRPr="00F652FF">
        <w:rPr>
          <w:b/>
        </w:rPr>
        <w:t xml:space="preserve"> ВОЗМЕЩЕ’НИЕ</w:t>
      </w:r>
      <w:r w:rsidRPr="00CC7139">
        <w:t xml:space="preserve"> – денежное компенсация, выплачиваемая страхователю или </w:t>
      </w:r>
      <w:proofErr w:type="spellStart"/>
      <w:r w:rsidRPr="00CC7139">
        <w:t>выгодобриотателю</w:t>
      </w:r>
      <w:proofErr w:type="spellEnd"/>
      <w:r w:rsidRPr="00CC7139">
        <w:t xml:space="preserve"> при наступлении страхового случая из страхового фонда для покрытия ущерба в имущественном страховании и/или в страховании гражданской ответственности.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F652FF">
        <w:rPr>
          <w:b/>
        </w:rPr>
        <w:t>СТРАХОВА’Я</w:t>
      </w:r>
      <w:proofErr w:type="gramEnd"/>
      <w:r w:rsidRPr="00F652FF">
        <w:rPr>
          <w:b/>
        </w:rPr>
        <w:t xml:space="preserve"> СУ’ММА</w:t>
      </w:r>
      <w:r w:rsidRPr="00CC7139">
        <w:t xml:space="preserve"> – 1)должна быть равна страховой сумме или меньше ее, если имущество застраховано не на полную стоимость, а по у</w:t>
      </w:r>
      <w:r w:rsidRPr="00CC7139">
        <w:t>с</w:t>
      </w:r>
      <w:r w:rsidRPr="00CC7139">
        <w:t>ловиям договора страхования предусмотрено  пропорциональная система возмещения ущерба. 2) определенная договором страхования или устано</w:t>
      </w:r>
      <w:r w:rsidRPr="00CC7139">
        <w:t>в</w:t>
      </w:r>
      <w:r w:rsidRPr="00CC7139">
        <w:t>ленная законом денежная сумма, в пределах которой страховщик при н</w:t>
      </w:r>
      <w:r w:rsidRPr="00CC7139">
        <w:t>а</w:t>
      </w:r>
      <w:r w:rsidRPr="00CC7139">
        <w:t>ступлении страхового случая обязуется выплатить страховое возмещение по договору имущественного страхования или которую он обязуется выпл</w:t>
      </w:r>
      <w:r w:rsidRPr="00CC7139">
        <w:t>а</w:t>
      </w:r>
      <w:r w:rsidRPr="00CC7139">
        <w:t>тить по договору личного страхования.</w:t>
      </w:r>
    </w:p>
    <w:p w:rsidR="00A538BC" w:rsidRPr="00CC7139" w:rsidRDefault="00A538BC" w:rsidP="000B2C9E">
      <w:pPr>
        <w:spacing w:after="120"/>
        <w:jc w:val="both"/>
      </w:pPr>
      <w:r w:rsidRPr="00F652FF">
        <w:rPr>
          <w:b/>
        </w:rPr>
        <w:t>ДОГОВО’</w:t>
      </w:r>
      <w:proofErr w:type="gramStart"/>
      <w:r w:rsidRPr="00F652FF">
        <w:rPr>
          <w:b/>
        </w:rPr>
        <w:t>Р</w:t>
      </w:r>
      <w:proofErr w:type="gramEnd"/>
      <w:r w:rsidRPr="00F652FF">
        <w:rPr>
          <w:b/>
        </w:rPr>
        <w:t xml:space="preserve"> СТРАХОВА’НИЯ</w:t>
      </w:r>
      <w:r w:rsidRPr="00CC7139">
        <w:t xml:space="preserve"> – договор между страхователем и страхо</w:t>
      </w:r>
      <w:r w:rsidRPr="00CC7139">
        <w:t>в</w:t>
      </w:r>
      <w:r w:rsidRPr="00CC7139">
        <w:t>щиком, в соответствии, с условиями которого страховщик обязуется выпл</w:t>
      </w:r>
      <w:r w:rsidRPr="00CC7139">
        <w:t>а</w:t>
      </w:r>
      <w:r w:rsidRPr="00CC7139">
        <w:t xml:space="preserve">тить страхователю или </w:t>
      </w:r>
      <w:proofErr w:type="spellStart"/>
      <w:r w:rsidRPr="00CC7139">
        <w:t>выгодоприобретателю</w:t>
      </w:r>
      <w:proofErr w:type="spellEnd"/>
      <w:r w:rsidRPr="00CC7139">
        <w:t xml:space="preserve">  определенную денежную </w:t>
      </w:r>
      <w:r w:rsidRPr="00CC7139">
        <w:lastRenderedPageBreak/>
        <w:t>сумму при наступлении предусмотренного договором страхового случая взамен уплаты страхователем страховой премии.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F652FF">
        <w:rPr>
          <w:b/>
        </w:rPr>
        <w:t>СТРАХОВО’Й</w:t>
      </w:r>
      <w:proofErr w:type="gramEnd"/>
      <w:r w:rsidRPr="00F652FF">
        <w:rPr>
          <w:b/>
        </w:rPr>
        <w:t xml:space="preserve"> УЩЕ’РБ</w:t>
      </w:r>
      <w:r w:rsidRPr="00CC7139">
        <w:t xml:space="preserve"> – убыток, нанесенный страхователю в результате возникновения страхового случая.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F652FF">
        <w:rPr>
          <w:b/>
        </w:rPr>
        <w:t>СТРАХОВО’Й</w:t>
      </w:r>
      <w:proofErr w:type="gramEnd"/>
      <w:r w:rsidRPr="00F652FF">
        <w:rPr>
          <w:b/>
        </w:rPr>
        <w:t xml:space="preserve"> РИ’СК</w:t>
      </w:r>
      <w:r w:rsidRPr="00CC7139">
        <w:t xml:space="preserve"> – это событие, наступление которого не определено во времени и в пространстве, независимо от волеизъявления человека, опа</w:t>
      </w:r>
      <w:r w:rsidRPr="00CC7139">
        <w:t>с</w:t>
      </w:r>
      <w:r w:rsidRPr="00CC7139">
        <w:t>ное и создающее  вследствие этого стимул для страхования; это тот риск, который должен быть оценен с точки зрения вероятности наступления стр</w:t>
      </w:r>
      <w:r w:rsidRPr="00CC7139">
        <w:t>а</w:t>
      </w:r>
      <w:r w:rsidRPr="00CC7139">
        <w:t>хового случая и размеров возмещенного  ущерба.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F652FF">
        <w:rPr>
          <w:b/>
        </w:rPr>
        <w:t>СТРАХОВО’Й</w:t>
      </w:r>
      <w:proofErr w:type="gramEnd"/>
      <w:r w:rsidRPr="00F652FF">
        <w:rPr>
          <w:b/>
        </w:rPr>
        <w:t xml:space="preserve"> СЛУЧАЙ</w:t>
      </w:r>
      <w:r w:rsidRPr="00CC7139">
        <w:t xml:space="preserve">  - совершившееся событие, предусмотренное д</w:t>
      </w:r>
      <w:r w:rsidRPr="00CC7139">
        <w:t>о</w:t>
      </w:r>
      <w:r w:rsidRPr="00CC7139">
        <w:t>говором страхования или законом, с наступлением которого возникает об</w:t>
      </w:r>
      <w:r w:rsidRPr="00CC7139">
        <w:t>я</w:t>
      </w:r>
      <w:r w:rsidRPr="00CC7139">
        <w:t>занность страховщика произвести страховую выплату страхователю, з</w:t>
      </w:r>
      <w:r w:rsidRPr="00CC7139">
        <w:t>а</w:t>
      </w:r>
      <w:r w:rsidRPr="00CC7139">
        <w:t xml:space="preserve">страхованному лицу, </w:t>
      </w:r>
      <w:proofErr w:type="spellStart"/>
      <w:r w:rsidRPr="00CC7139">
        <w:t>выгодоприобретателю</w:t>
      </w:r>
      <w:proofErr w:type="spellEnd"/>
      <w:r w:rsidRPr="00CC7139">
        <w:t xml:space="preserve"> или иным третьим лицам.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F652FF">
        <w:rPr>
          <w:b/>
        </w:rPr>
        <w:t>СТРАХОВА’ТЕЛЬ</w:t>
      </w:r>
      <w:proofErr w:type="gramEnd"/>
      <w:r w:rsidRPr="00F652FF">
        <w:t xml:space="preserve"> </w:t>
      </w:r>
      <w:r w:rsidRPr="00CC7139">
        <w:t>– лицо, чье имя указано в полисе страхования в качес</w:t>
      </w:r>
      <w:r w:rsidRPr="00CC7139">
        <w:t>т</w:t>
      </w:r>
      <w:r w:rsidRPr="00CC7139">
        <w:t>ве получателя страховой выплаты при истечении срока действия договора или в случае  смерти лица, чья жизнь застрахована.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F652FF">
        <w:rPr>
          <w:b/>
        </w:rPr>
        <w:t>СТРАХО’ВЩИК</w:t>
      </w:r>
      <w:proofErr w:type="gramEnd"/>
      <w:r w:rsidRPr="00F652FF">
        <w:t xml:space="preserve"> </w:t>
      </w:r>
      <w:r w:rsidRPr="00CC7139">
        <w:t>– юридическое лицо любой организационно – правовой формы, предусмотренной законодательством РФ, созданное для осущест</w:t>
      </w:r>
      <w:r w:rsidRPr="00CC7139">
        <w:t>в</w:t>
      </w:r>
      <w:r w:rsidRPr="00CC7139">
        <w:t>ления страховой деятельности и получившее в установленном порядке л</w:t>
      </w:r>
      <w:r w:rsidRPr="00CC7139">
        <w:t>и</w:t>
      </w:r>
      <w:r w:rsidRPr="00CC7139">
        <w:t xml:space="preserve">цензию на осуществление  страховой деятельности на территории РФ. </w:t>
      </w:r>
    </w:p>
    <w:p w:rsidR="00A538BC" w:rsidRPr="00CC7139" w:rsidRDefault="00A538BC" w:rsidP="000B2C9E">
      <w:pPr>
        <w:spacing w:after="120"/>
        <w:jc w:val="both"/>
      </w:pPr>
      <w:r w:rsidRPr="00F652FF">
        <w:rPr>
          <w:b/>
        </w:rPr>
        <w:t xml:space="preserve">АНДЕРР’ЙТИНГ </w:t>
      </w:r>
      <w:r w:rsidRPr="00F652FF">
        <w:t>–</w:t>
      </w:r>
      <w:r w:rsidRPr="00CC7139">
        <w:t xml:space="preserve"> размещение ценных бумаг по публичной подписке ч</w:t>
      </w:r>
      <w:r w:rsidRPr="00CC7139">
        <w:t>е</w:t>
      </w:r>
      <w:r w:rsidRPr="00CC7139">
        <w:t>рез посредников, функции которых обычно выполняют инвестиционные банки.</w:t>
      </w:r>
    </w:p>
    <w:p w:rsidR="00A538BC" w:rsidRPr="00CC7139" w:rsidRDefault="00A538BC" w:rsidP="000B2C9E">
      <w:pPr>
        <w:pStyle w:val="a3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652FF">
        <w:rPr>
          <w:rStyle w:val="a4"/>
          <w:color w:val="000000"/>
          <w:sz w:val="28"/>
          <w:szCs w:val="28"/>
        </w:rPr>
        <w:t>АВАРИ’ЙНЫЙ КОМИССА’</w:t>
      </w:r>
      <w:proofErr w:type="gramStart"/>
      <w:r w:rsidRPr="00F652FF">
        <w:rPr>
          <w:rStyle w:val="a4"/>
          <w:color w:val="000000"/>
          <w:sz w:val="28"/>
          <w:szCs w:val="28"/>
        </w:rPr>
        <w:t>Р</w:t>
      </w:r>
      <w:proofErr w:type="gramEnd"/>
      <w:r w:rsidRPr="00CC7139">
        <w:rPr>
          <w:rStyle w:val="apple-converted-space"/>
          <w:color w:val="000000"/>
          <w:sz w:val="28"/>
          <w:szCs w:val="28"/>
        </w:rPr>
        <w:t> </w:t>
      </w:r>
      <w:r w:rsidRPr="00CC7139">
        <w:rPr>
          <w:color w:val="000000"/>
          <w:sz w:val="28"/>
          <w:szCs w:val="28"/>
        </w:rPr>
        <w:t>— юридическое или физическое лицо, о</w:t>
      </w:r>
      <w:r w:rsidRPr="00CC7139">
        <w:rPr>
          <w:color w:val="000000"/>
          <w:sz w:val="28"/>
          <w:szCs w:val="28"/>
        </w:rPr>
        <w:t>б</w:t>
      </w:r>
      <w:r w:rsidRPr="00CC7139">
        <w:rPr>
          <w:color w:val="000000"/>
          <w:sz w:val="28"/>
          <w:szCs w:val="28"/>
        </w:rPr>
        <w:t>ладающее специальными квалифицированными познаниями по оценке пр</w:t>
      </w:r>
      <w:r w:rsidRPr="00CC7139">
        <w:rPr>
          <w:color w:val="000000"/>
          <w:sz w:val="28"/>
          <w:szCs w:val="28"/>
        </w:rPr>
        <w:t>и</w:t>
      </w:r>
      <w:r w:rsidRPr="00CC7139">
        <w:rPr>
          <w:color w:val="000000"/>
          <w:sz w:val="28"/>
          <w:szCs w:val="28"/>
        </w:rPr>
        <w:t>чиненного ущерба, причин страхового случая и др., которое по поручению страховщика оказывает услуги по определению причин и характера соб</w:t>
      </w:r>
      <w:r w:rsidRPr="00CC7139">
        <w:rPr>
          <w:color w:val="000000"/>
          <w:sz w:val="28"/>
          <w:szCs w:val="28"/>
        </w:rPr>
        <w:t>ы</w:t>
      </w:r>
      <w:r w:rsidRPr="00CC7139">
        <w:rPr>
          <w:color w:val="000000"/>
          <w:sz w:val="28"/>
          <w:szCs w:val="28"/>
        </w:rPr>
        <w:t>тия, имеющего признаки страхового случая, и размера причиненных им убытков.</w:t>
      </w:r>
    </w:p>
    <w:p w:rsidR="00A538BC" w:rsidRPr="00CC7139" w:rsidRDefault="00A538BC" w:rsidP="000B2C9E">
      <w:pPr>
        <w:pStyle w:val="a3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F652FF">
        <w:rPr>
          <w:rStyle w:val="a4"/>
          <w:color w:val="000000"/>
          <w:sz w:val="28"/>
          <w:szCs w:val="28"/>
        </w:rPr>
        <w:t>АКТУА’РНОЕ</w:t>
      </w:r>
      <w:proofErr w:type="gramEnd"/>
      <w:r w:rsidRPr="00F652FF">
        <w:rPr>
          <w:rStyle w:val="a4"/>
          <w:color w:val="000000"/>
          <w:sz w:val="28"/>
          <w:szCs w:val="28"/>
        </w:rPr>
        <w:t xml:space="preserve"> ЗАКЛЮЧЕ’НИЕ</w:t>
      </w:r>
      <w:r w:rsidRPr="00CC7139">
        <w:rPr>
          <w:rStyle w:val="apple-converted-space"/>
          <w:color w:val="000000"/>
          <w:sz w:val="28"/>
          <w:szCs w:val="28"/>
        </w:rPr>
        <w:t> </w:t>
      </w:r>
      <w:r w:rsidRPr="00CC7139">
        <w:rPr>
          <w:color w:val="000000"/>
          <w:sz w:val="28"/>
          <w:szCs w:val="28"/>
        </w:rPr>
        <w:t>— отчет актуария об актуарной оценке вероятности страхового случая, обоснованности страховых тарифов, оценке страховых обязательств (страховых резервов), справедливой (текущей) оценке активов страховщика, и присущих им рисках. Может составляться по одному или всем вышеназванным критериям.</w:t>
      </w:r>
    </w:p>
    <w:p w:rsidR="00A538BC" w:rsidRPr="00CC7139" w:rsidRDefault="00A538BC" w:rsidP="000B2C9E">
      <w:pPr>
        <w:pStyle w:val="a3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652FF">
        <w:rPr>
          <w:rStyle w:val="a4"/>
          <w:color w:val="000000"/>
          <w:sz w:val="28"/>
          <w:szCs w:val="28"/>
        </w:rPr>
        <w:t xml:space="preserve">БАНКРОТСТВО (НЕСОСТОЯТЕЛЬНОСТЬ) </w:t>
      </w:r>
      <w:proofErr w:type="gramStart"/>
      <w:r w:rsidRPr="00F652FF">
        <w:rPr>
          <w:rStyle w:val="a4"/>
          <w:color w:val="000000"/>
          <w:sz w:val="28"/>
          <w:szCs w:val="28"/>
        </w:rPr>
        <w:t>СТРАХО’ВЩИКА</w:t>
      </w:r>
      <w:proofErr w:type="gramEnd"/>
      <w:r w:rsidRPr="00CC7139">
        <w:rPr>
          <w:rStyle w:val="apple-converted-space"/>
          <w:color w:val="000000"/>
          <w:sz w:val="28"/>
          <w:szCs w:val="28"/>
        </w:rPr>
        <w:t> </w:t>
      </w:r>
      <w:r w:rsidRPr="00CC7139">
        <w:rPr>
          <w:color w:val="000000"/>
          <w:sz w:val="28"/>
          <w:szCs w:val="28"/>
        </w:rPr>
        <w:t>— Признанная арбитражным судом неспособность страховщика в полном об</w:t>
      </w:r>
      <w:r w:rsidRPr="00CC7139">
        <w:rPr>
          <w:color w:val="000000"/>
          <w:sz w:val="28"/>
          <w:szCs w:val="28"/>
        </w:rPr>
        <w:t>ъ</w:t>
      </w:r>
      <w:r w:rsidRPr="00CC7139">
        <w:rPr>
          <w:color w:val="000000"/>
          <w:sz w:val="28"/>
          <w:szCs w:val="28"/>
        </w:rPr>
        <w:lastRenderedPageBreak/>
        <w:t>еме удовлетворить требования кредиторов по  денежным обязательствам и (или) исполнить обязанность по уплате обязательных платежей.</w:t>
      </w:r>
    </w:p>
    <w:p w:rsidR="00A538BC" w:rsidRPr="00CC7139" w:rsidRDefault="00A538BC" w:rsidP="000B2C9E">
      <w:pPr>
        <w:spacing w:after="120"/>
        <w:jc w:val="both"/>
        <w:rPr>
          <w:color w:val="000000"/>
          <w:shd w:val="clear" w:color="auto" w:fill="FFFFFF"/>
        </w:rPr>
      </w:pPr>
      <w:r w:rsidRPr="00F652FF">
        <w:rPr>
          <w:b/>
        </w:rPr>
        <w:t>ВЫГОДОПРИОБРЕТА’ТЕЛЬ</w:t>
      </w:r>
      <w:r w:rsidRPr="00CC7139">
        <w:t xml:space="preserve"> - </w:t>
      </w:r>
      <w:r w:rsidRPr="00CC7139">
        <w:rPr>
          <w:color w:val="000000"/>
          <w:shd w:val="clear" w:color="auto" w:fill="FFFFFF"/>
        </w:rPr>
        <w:t>физическое или юридическое лицо, н</w:t>
      </w:r>
      <w:r w:rsidRPr="00CC7139">
        <w:rPr>
          <w:color w:val="000000"/>
          <w:shd w:val="clear" w:color="auto" w:fill="FFFFFF"/>
        </w:rPr>
        <w:t>а</w:t>
      </w:r>
      <w:r w:rsidRPr="00CC7139">
        <w:rPr>
          <w:color w:val="000000"/>
          <w:shd w:val="clear" w:color="auto" w:fill="FFFFFF"/>
        </w:rPr>
        <w:t>значенное страхователем для получения компенсации ущерба в результате наступления страхового случая.</w:t>
      </w:r>
    </w:p>
    <w:p w:rsidR="00A538BC" w:rsidRPr="00CC7139" w:rsidRDefault="00A538BC" w:rsidP="000B2C9E">
      <w:pPr>
        <w:pStyle w:val="a3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652FF">
        <w:rPr>
          <w:rStyle w:val="a4"/>
          <w:color w:val="000000"/>
          <w:sz w:val="28"/>
          <w:szCs w:val="28"/>
        </w:rPr>
        <w:t xml:space="preserve">ДВОЙНОЕ </w:t>
      </w:r>
      <w:proofErr w:type="gramStart"/>
      <w:r w:rsidRPr="00F652FF">
        <w:rPr>
          <w:rStyle w:val="a4"/>
          <w:color w:val="000000"/>
          <w:sz w:val="28"/>
          <w:szCs w:val="28"/>
        </w:rPr>
        <w:t>СТРАХОВА’НИЕ</w:t>
      </w:r>
      <w:proofErr w:type="gramEnd"/>
      <w:r w:rsidRPr="00CC7139">
        <w:rPr>
          <w:rStyle w:val="apple-converted-space"/>
          <w:color w:val="000000"/>
          <w:sz w:val="28"/>
          <w:szCs w:val="28"/>
          <w:u w:val="single"/>
        </w:rPr>
        <w:t> </w:t>
      </w:r>
      <w:r w:rsidRPr="00CC7139">
        <w:rPr>
          <w:color w:val="000000"/>
          <w:sz w:val="28"/>
          <w:szCs w:val="28"/>
        </w:rPr>
        <w:t>— в договорах страхования имущества, ф</w:t>
      </w:r>
      <w:r w:rsidRPr="00CC7139">
        <w:rPr>
          <w:color w:val="000000"/>
          <w:sz w:val="28"/>
          <w:szCs w:val="28"/>
        </w:rPr>
        <w:t>и</w:t>
      </w:r>
      <w:r w:rsidRPr="00CC7139">
        <w:rPr>
          <w:color w:val="000000"/>
          <w:sz w:val="28"/>
          <w:szCs w:val="28"/>
        </w:rPr>
        <w:t>нансового и предпринимательского риска заключение двух и более догов</w:t>
      </w:r>
      <w:r w:rsidRPr="00CC7139">
        <w:rPr>
          <w:color w:val="000000"/>
          <w:sz w:val="28"/>
          <w:szCs w:val="28"/>
        </w:rPr>
        <w:t>о</w:t>
      </w:r>
      <w:r w:rsidRPr="00CC7139">
        <w:rPr>
          <w:color w:val="000000"/>
          <w:sz w:val="28"/>
          <w:szCs w:val="28"/>
        </w:rPr>
        <w:t>ров страхования на одинаковых условиях в отношении одного объекта страхования, если общая страховая сумма превышает действительную стоимость имущества; не применяется к договору личного страхования.</w:t>
      </w:r>
    </w:p>
    <w:p w:rsidR="00A538BC" w:rsidRPr="00CC7139" w:rsidRDefault="00A538BC" w:rsidP="000B2C9E">
      <w:pPr>
        <w:pStyle w:val="a3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F652FF">
        <w:rPr>
          <w:rStyle w:val="a4"/>
          <w:color w:val="000000"/>
          <w:sz w:val="28"/>
          <w:szCs w:val="28"/>
        </w:rPr>
        <w:t>ДИВЕРСИФИКА’ЦИЯ</w:t>
      </w:r>
      <w:proofErr w:type="gramEnd"/>
      <w:r w:rsidRPr="00F652FF">
        <w:rPr>
          <w:rStyle w:val="a4"/>
          <w:color w:val="000000"/>
          <w:sz w:val="28"/>
          <w:szCs w:val="28"/>
        </w:rPr>
        <w:t xml:space="preserve"> АКТИВОВ</w:t>
      </w:r>
      <w:r w:rsidRPr="00CC7139">
        <w:rPr>
          <w:rStyle w:val="apple-converted-space"/>
          <w:color w:val="000000"/>
          <w:sz w:val="28"/>
          <w:szCs w:val="28"/>
        </w:rPr>
        <w:t> </w:t>
      </w:r>
      <w:r w:rsidRPr="00CC7139">
        <w:rPr>
          <w:color w:val="000000"/>
          <w:sz w:val="28"/>
          <w:szCs w:val="28"/>
        </w:rPr>
        <w:t>— структурные соотношения между различными видами разрешенных действующим законодательством активов в составе совокупной стоимости активов, покрывающих страховые резервы страховщика.</w:t>
      </w:r>
    </w:p>
    <w:p w:rsidR="00A538BC" w:rsidRPr="00CC7139" w:rsidRDefault="00A538BC" w:rsidP="000B2C9E">
      <w:pPr>
        <w:pStyle w:val="a3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652FF">
        <w:rPr>
          <w:rStyle w:val="a4"/>
          <w:color w:val="000000"/>
          <w:sz w:val="28"/>
          <w:szCs w:val="28"/>
        </w:rPr>
        <w:t xml:space="preserve">ДЕПО’ </w:t>
      </w:r>
      <w:proofErr w:type="gramStart"/>
      <w:r w:rsidRPr="00F652FF">
        <w:rPr>
          <w:rStyle w:val="a4"/>
          <w:color w:val="000000"/>
          <w:sz w:val="28"/>
          <w:szCs w:val="28"/>
        </w:rPr>
        <w:t>ПРЕ’МИИ</w:t>
      </w:r>
      <w:proofErr w:type="gramEnd"/>
      <w:r w:rsidRPr="00F652FF">
        <w:rPr>
          <w:rStyle w:val="apple-converted-space"/>
          <w:color w:val="000000"/>
          <w:sz w:val="28"/>
          <w:szCs w:val="28"/>
        </w:rPr>
        <w:t> </w:t>
      </w:r>
      <w:r w:rsidRPr="00CC7139">
        <w:rPr>
          <w:color w:val="000000"/>
          <w:sz w:val="28"/>
          <w:szCs w:val="28"/>
        </w:rPr>
        <w:t>— сумма причитающихся перестраховщику перестр</w:t>
      </w:r>
      <w:r w:rsidRPr="00CC7139">
        <w:rPr>
          <w:color w:val="000000"/>
          <w:sz w:val="28"/>
          <w:szCs w:val="28"/>
        </w:rPr>
        <w:t>а</w:t>
      </w:r>
      <w:r w:rsidRPr="00CC7139">
        <w:rPr>
          <w:color w:val="000000"/>
          <w:sz w:val="28"/>
          <w:szCs w:val="28"/>
        </w:rPr>
        <w:t>ховочных премий, исчисленных за истекший к отчетной дате период по д</w:t>
      </w:r>
      <w:r w:rsidRPr="00CC7139">
        <w:rPr>
          <w:color w:val="000000"/>
          <w:sz w:val="28"/>
          <w:szCs w:val="28"/>
        </w:rPr>
        <w:t>о</w:t>
      </w:r>
      <w:r w:rsidRPr="00CC7139">
        <w:rPr>
          <w:color w:val="000000"/>
          <w:sz w:val="28"/>
          <w:szCs w:val="28"/>
        </w:rPr>
        <w:t>говору облигаторного пропорционального перестрахования, или часть деп</w:t>
      </w:r>
      <w:r w:rsidRPr="00CC7139">
        <w:rPr>
          <w:color w:val="000000"/>
          <w:sz w:val="28"/>
          <w:szCs w:val="28"/>
        </w:rPr>
        <w:t>о</w:t>
      </w:r>
      <w:r w:rsidRPr="00CC7139">
        <w:rPr>
          <w:color w:val="000000"/>
          <w:sz w:val="28"/>
          <w:szCs w:val="28"/>
        </w:rPr>
        <w:t>зитной премии, причитающейся перестраховщику по договору облигато</w:t>
      </w:r>
      <w:r w:rsidRPr="00CC7139">
        <w:rPr>
          <w:color w:val="000000"/>
          <w:sz w:val="28"/>
          <w:szCs w:val="28"/>
        </w:rPr>
        <w:t>р</w:t>
      </w:r>
      <w:r w:rsidRPr="00CC7139">
        <w:rPr>
          <w:color w:val="000000"/>
          <w:sz w:val="28"/>
          <w:szCs w:val="28"/>
        </w:rPr>
        <w:t>ного непропорционального перестрахования, которая к моменту составл</w:t>
      </w:r>
      <w:r w:rsidRPr="00CC7139">
        <w:rPr>
          <w:color w:val="000000"/>
          <w:sz w:val="28"/>
          <w:szCs w:val="28"/>
        </w:rPr>
        <w:t>е</w:t>
      </w:r>
      <w:r w:rsidRPr="00CC7139">
        <w:rPr>
          <w:color w:val="000000"/>
          <w:sz w:val="28"/>
          <w:szCs w:val="28"/>
        </w:rPr>
        <w:t xml:space="preserve">ния бухгалтерской отчетности за отчетный период не перечислена </w:t>
      </w:r>
      <w:proofErr w:type="spellStart"/>
      <w:r w:rsidRPr="00CC7139">
        <w:rPr>
          <w:color w:val="000000"/>
          <w:sz w:val="28"/>
          <w:szCs w:val="28"/>
        </w:rPr>
        <w:t>пер</w:t>
      </w:r>
      <w:r w:rsidRPr="00CC7139">
        <w:rPr>
          <w:color w:val="000000"/>
          <w:sz w:val="28"/>
          <w:szCs w:val="28"/>
        </w:rPr>
        <w:t>е</w:t>
      </w:r>
      <w:r w:rsidRPr="00CC7139">
        <w:rPr>
          <w:color w:val="000000"/>
          <w:sz w:val="28"/>
          <w:szCs w:val="28"/>
        </w:rPr>
        <w:t>страхователем</w:t>
      </w:r>
      <w:proofErr w:type="spellEnd"/>
      <w:r w:rsidRPr="00CC7139">
        <w:rPr>
          <w:color w:val="000000"/>
          <w:sz w:val="28"/>
          <w:szCs w:val="28"/>
        </w:rPr>
        <w:t xml:space="preserve"> перестраховщику.</w:t>
      </w:r>
    </w:p>
    <w:p w:rsidR="00A538BC" w:rsidRPr="00CC7139" w:rsidRDefault="00A538BC" w:rsidP="000B2C9E">
      <w:pPr>
        <w:pStyle w:val="a3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652FF">
        <w:rPr>
          <w:rStyle w:val="a4"/>
          <w:color w:val="000000"/>
          <w:sz w:val="28"/>
          <w:szCs w:val="28"/>
        </w:rPr>
        <w:t>"</w:t>
      </w:r>
      <w:proofErr w:type="gramStart"/>
      <w:r w:rsidRPr="00F652FF">
        <w:rPr>
          <w:rStyle w:val="a4"/>
          <w:color w:val="000000"/>
          <w:sz w:val="28"/>
          <w:szCs w:val="28"/>
        </w:rPr>
        <w:t>ЗЕЛЕ’НАЯ</w:t>
      </w:r>
      <w:proofErr w:type="gramEnd"/>
      <w:r w:rsidRPr="00F652FF">
        <w:rPr>
          <w:rStyle w:val="a4"/>
          <w:color w:val="000000"/>
          <w:sz w:val="28"/>
          <w:szCs w:val="28"/>
        </w:rPr>
        <w:t xml:space="preserve"> КА’РТА"</w:t>
      </w:r>
      <w:r w:rsidRPr="00CC7139">
        <w:rPr>
          <w:rStyle w:val="apple-converted-space"/>
          <w:color w:val="000000"/>
          <w:sz w:val="28"/>
          <w:szCs w:val="28"/>
        </w:rPr>
        <w:t> </w:t>
      </w:r>
      <w:r w:rsidRPr="00CC7139">
        <w:rPr>
          <w:color w:val="000000"/>
          <w:sz w:val="28"/>
          <w:szCs w:val="28"/>
        </w:rPr>
        <w:t>– система международных договоров об обязател</w:t>
      </w:r>
      <w:r w:rsidRPr="00CC7139">
        <w:rPr>
          <w:color w:val="000000"/>
          <w:sz w:val="28"/>
          <w:szCs w:val="28"/>
        </w:rPr>
        <w:t>ь</w:t>
      </w:r>
      <w:r w:rsidRPr="00CC7139">
        <w:rPr>
          <w:color w:val="000000"/>
          <w:sz w:val="28"/>
          <w:szCs w:val="28"/>
        </w:rPr>
        <w:t>ном страховании гражданской ответственности владельцев автотранспорта.</w:t>
      </w:r>
    </w:p>
    <w:p w:rsidR="00A538BC" w:rsidRPr="00CC7139" w:rsidRDefault="00A538BC" w:rsidP="000B2C9E">
      <w:pPr>
        <w:pStyle w:val="a3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F652FF">
        <w:rPr>
          <w:rStyle w:val="a4"/>
          <w:color w:val="000000"/>
          <w:sz w:val="28"/>
          <w:szCs w:val="28"/>
        </w:rPr>
        <w:t>ИМУ’ЩЕСТВЕННЫЙ</w:t>
      </w:r>
      <w:proofErr w:type="gramEnd"/>
      <w:r w:rsidRPr="00F652FF">
        <w:rPr>
          <w:rStyle w:val="a4"/>
          <w:color w:val="000000"/>
          <w:sz w:val="28"/>
          <w:szCs w:val="28"/>
        </w:rPr>
        <w:t xml:space="preserve"> ИНТЕРЕ’С</w:t>
      </w:r>
      <w:r w:rsidRPr="00CC71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C7139">
        <w:rPr>
          <w:color w:val="000000"/>
          <w:sz w:val="28"/>
          <w:szCs w:val="28"/>
        </w:rPr>
        <w:t>— правомерный интерес лица (гра</w:t>
      </w:r>
      <w:r w:rsidRPr="00CC7139">
        <w:rPr>
          <w:color w:val="000000"/>
          <w:sz w:val="28"/>
          <w:szCs w:val="28"/>
        </w:rPr>
        <w:t>ж</w:t>
      </w:r>
      <w:r w:rsidRPr="00CC7139">
        <w:rPr>
          <w:color w:val="000000"/>
          <w:sz w:val="28"/>
          <w:szCs w:val="28"/>
        </w:rPr>
        <w:t>данина или юридического лица), связанный с правом собственности, иными вещными правами и обязательствами, а также интерес, направленный на с</w:t>
      </w:r>
      <w:r w:rsidRPr="00CC7139">
        <w:rPr>
          <w:color w:val="000000"/>
          <w:sz w:val="28"/>
          <w:szCs w:val="28"/>
        </w:rPr>
        <w:t>о</w:t>
      </w:r>
      <w:r w:rsidRPr="00CC7139">
        <w:rPr>
          <w:color w:val="000000"/>
          <w:sz w:val="28"/>
          <w:szCs w:val="28"/>
        </w:rPr>
        <w:t xml:space="preserve">хранение и обеспечение жизни, здоровья, трудоспособности гражданина. В договоре страхования имущества </w:t>
      </w:r>
      <w:proofErr w:type="gramStart"/>
      <w:r w:rsidRPr="00CC7139">
        <w:rPr>
          <w:color w:val="000000"/>
          <w:sz w:val="28"/>
          <w:szCs w:val="28"/>
        </w:rPr>
        <w:t>—и</w:t>
      </w:r>
      <w:proofErr w:type="gramEnd"/>
      <w:r w:rsidRPr="00CC7139">
        <w:rPr>
          <w:color w:val="000000"/>
          <w:sz w:val="28"/>
          <w:szCs w:val="28"/>
        </w:rPr>
        <w:t>нтерес в сохранении застрахованного имущества, основанный на законе, ином правовом акте или договоре.</w:t>
      </w:r>
    </w:p>
    <w:p w:rsidR="00A538BC" w:rsidRPr="00CC7139" w:rsidRDefault="00A538BC" w:rsidP="000B2C9E">
      <w:pPr>
        <w:pStyle w:val="a3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652FF">
        <w:rPr>
          <w:rStyle w:val="a4"/>
          <w:color w:val="000000"/>
          <w:sz w:val="28"/>
          <w:szCs w:val="28"/>
        </w:rPr>
        <w:t xml:space="preserve">ИИНОСТРА’ННАЯ </w:t>
      </w:r>
      <w:proofErr w:type="gramStart"/>
      <w:r w:rsidRPr="00F652FF">
        <w:rPr>
          <w:rStyle w:val="a4"/>
          <w:color w:val="000000"/>
          <w:sz w:val="28"/>
          <w:szCs w:val="28"/>
        </w:rPr>
        <w:t>СТРАХОВА’Я</w:t>
      </w:r>
      <w:proofErr w:type="gramEnd"/>
      <w:r w:rsidRPr="00F652FF">
        <w:rPr>
          <w:rStyle w:val="a4"/>
          <w:color w:val="000000"/>
          <w:sz w:val="28"/>
          <w:szCs w:val="28"/>
        </w:rPr>
        <w:t xml:space="preserve"> ОРГАНИЗА’ЦИЯ (ИНВЕ’СТОР)</w:t>
      </w:r>
      <w:r w:rsidRPr="00CC7139">
        <w:rPr>
          <w:rStyle w:val="apple-converted-space"/>
          <w:color w:val="000000"/>
          <w:sz w:val="28"/>
          <w:szCs w:val="28"/>
        </w:rPr>
        <w:t> </w:t>
      </w:r>
      <w:r w:rsidRPr="00CC7139">
        <w:rPr>
          <w:color w:val="000000"/>
          <w:sz w:val="28"/>
          <w:szCs w:val="28"/>
        </w:rPr>
        <w:t>—  юридическое лицо — нерезидент, имеющее лицензию на осуществление страховой деятельности в соответствии с законодательством иностранного государства, являющееся и (или) намеревающееся стать учредителем или участником российской страховой организации.</w:t>
      </w:r>
    </w:p>
    <w:p w:rsidR="00A538BC" w:rsidRPr="00CC7139" w:rsidRDefault="00A538BC" w:rsidP="000B2C9E">
      <w:pPr>
        <w:pStyle w:val="a3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F652FF">
        <w:rPr>
          <w:rStyle w:val="a4"/>
          <w:color w:val="000000"/>
          <w:sz w:val="28"/>
          <w:szCs w:val="28"/>
        </w:rPr>
        <w:t>ИПОТЕ’ЧНОЕ</w:t>
      </w:r>
      <w:proofErr w:type="gramEnd"/>
      <w:r w:rsidRPr="00F652FF">
        <w:rPr>
          <w:rStyle w:val="a4"/>
          <w:color w:val="000000"/>
          <w:sz w:val="28"/>
          <w:szCs w:val="28"/>
        </w:rPr>
        <w:t xml:space="preserve"> СТРАХОВА’НИЕ</w:t>
      </w:r>
      <w:r w:rsidRPr="00CC7139">
        <w:rPr>
          <w:rStyle w:val="apple-converted-space"/>
          <w:color w:val="000000"/>
          <w:sz w:val="28"/>
          <w:szCs w:val="28"/>
        </w:rPr>
        <w:t> </w:t>
      </w:r>
      <w:r w:rsidRPr="00CC7139">
        <w:rPr>
          <w:color w:val="000000"/>
          <w:sz w:val="28"/>
          <w:szCs w:val="28"/>
        </w:rPr>
        <w:t>— комбинированный вид страхования, включающий одновременно, или в допустимых законом или договором с</w:t>
      </w:r>
      <w:r w:rsidRPr="00CC7139">
        <w:rPr>
          <w:color w:val="000000"/>
          <w:sz w:val="28"/>
          <w:szCs w:val="28"/>
        </w:rPr>
        <w:t>о</w:t>
      </w:r>
      <w:r w:rsidRPr="00CC7139">
        <w:rPr>
          <w:color w:val="000000"/>
          <w:sz w:val="28"/>
          <w:szCs w:val="28"/>
        </w:rPr>
        <w:lastRenderedPageBreak/>
        <w:t>четаниях, страхование имущества, страхование жизни, страхование от н</w:t>
      </w:r>
      <w:r w:rsidRPr="00CC7139">
        <w:rPr>
          <w:color w:val="000000"/>
          <w:sz w:val="28"/>
          <w:szCs w:val="28"/>
        </w:rPr>
        <w:t>е</w:t>
      </w:r>
      <w:r w:rsidRPr="00CC7139">
        <w:rPr>
          <w:color w:val="000000"/>
          <w:sz w:val="28"/>
          <w:szCs w:val="28"/>
        </w:rPr>
        <w:t>счастных случаев и страхование финансовых рисков, предусматривающий обязательства страховщика по страховым выплатам в пользу залогодателя—банка, предоставившего кредит на приобретение недвижимости, в случае гибели (уничтожения) или утраты имущества, являющегося предметом з</w:t>
      </w:r>
      <w:r w:rsidRPr="00CC7139">
        <w:rPr>
          <w:color w:val="000000"/>
          <w:sz w:val="28"/>
          <w:szCs w:val="28"/>
        </w:rPr>
        <w:t>а</w:t>
      </w:r>
      <w:r w:rsidRPr="00CC7139">
        <w:rPr>
          <w:color w:val="000000"/>
          <w:sz w:val="28"/>
          <w:szCs w:val="28"/>
        </w:rPr>
        <w:t>лога по договору ипотеки, и связанными с этим непредвиденными финанс</w:t>
      </w:r>
      <w:r w:rsidRPr="00CC7139">
        <w:rPr>
          <w:color w:val="000000"/>
          <w:sz w:val="28"/>
          <w:szCs w:val="28"/>
        </w:rPr>
        <w:t>о</w:t>
      </w:r>
      <w:r w:rsidRPr="00CC7139">
        <w:rPr>
          <w:color w:val="000000"/>
          <w:sz w:val="28"/>
          <w:szCs w:val="28"/>
        </w:rPr>
        <w:t>выми расходами страхователя, а также в случае смерти страхователя в п</w:t>
      </w:r>
      <w:r w:rsidRPr="00CC7139">
        <w:rPr>
          <w:color w:val="000000"/>
          <w:sz w:val="28"/>
          <w:szCs w:val="28"/>
        </w:rPr>
        <w:t>е</w:t>
      </w:r>
      <w:r w:rsidRPr="00CC7139">
        <w:rPr>
          <w:color w:val="000000"/>
          <w:sz w:val="28"/>
          <w:szCs w:val="28"/>
        </w:rPr>
        <w:t>риод срока кредитного договора.</w:t>
      </w:r>
    </w:p>
    <w:p w:rsidR="00A538BC" w:rsidRPr="00CC7139" w:rsidRDefault="00A538BC" w:rsidP="000B2C9E">
      <w:pPr>
        <w:pStyle w:val="a3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F652FF">
        <w:rPr>
          <w:rStyle w:val="a4"/>
          <w:color w:val="000000"/>
          <w:sz w:val="28"/>
          <w:szCs w:val="28"/>
        </w:rPr>
        <w:t>ИСКЛЮЧЕ’НИЯ</w:t>
      </w:r>
      <w:proofErr w:type="gramEnd"/>
      <w:r w:rsidRPr="00F652FF">
        <w:rPr>
          <w:rStyle w:val="a4"/>
          <w:color w:val="000000"/>
          <w:sz w:val="28"/>
          <w:szCs w:val="28"/>
        </w:rPr>
        <w:t xml:space="preserve"> ИЗ СТРАХОВО’ГО ПОКРЫ’ТИЯ</w:t>
      </w:r>
      <w:r w:rsidRPr="00F652F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52FF">
        <w:rPr>
          <w:color w:val="000000"/>
          <w:sz w:val="28"/>
          <w:szCs w:val="28"/>
        </w:rPr>
        <w:t>—</w:t>
      </w:r>
      <w:r w:rsidRPr="00CC7139">
        <w:rPr>
          <w:color w:val="000000"/>
          <w:sz w:val="28"/>
          <w:szCs w:val="28"/>
        </w:rPr>
        <w:t xml:space="preserve"> риски (события), исключающие возможность возникновения обязательства страховщика по страховой выплате, предусмотренные законом или договором страхования.</w:t>
      </w:r>
    </w:p>
    <w:p w:rsidR="00A538BC" w:rsidRPr="00CC7139" w:rsidRDefault="00A538BC" w:rsidP="000B2C9E">
      <w:pPr>
        <w:pStyle w:val="a3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F652FF">
        <w:rPr>
          <w:rStyle w:val="a4"/>
          <w:color w:val="000000"/>
          <w:sz w:val="28"/>
          <w:szCs w:val="28"/>
        </w:rPr>
        <w:t>МА’РЖА</w:t>
      </w:r>
      <w:proofErr w:type="gramEnd"/>
      <w:r w:rsidRPr="00F652FF">
        <w:rPr>
          <w:rStyle w:val="a4"/>
          <w:color w:val="000000"/>
          <w:sz w:val="28"/>
          <w:szCs w:val="28"/>
        </w:rPr>
        <w:t xml:space="preserve"> ПЛАТЕЖЕСПОСО’БНОСТИ</w:t>
      </w:r>
      <w:r w:rsidRPr="00CC7139">
        <w:rPr>
          <w:rStyle w:val="apple-converted-space"/>
          <w:color w:val="000000"/>
          <w:sz w:val="28"/>
          <w:szCs w:val="28"/>
        </w:rPr>
        <w:t> </w:t>
      </w:r>
      <w:r w:rsidRPr="00CC7139">
        <w:rPr>
          <w:color w:val="000000"/>
          <w:sz w:val="28"/>
          <w:szCs w:val="28"/>
        </w:rPr>
        <w:t>— собственные средства стр</w:t>
      </w:r>
      <w:r w:rsidRPr="00CC7139">
        <w:rPr>
          <w:color w:val="000000"/>
          <w:sz w:val="28"/>
          <w:szCs w:val="28"/>
        </w:rPr>
        <w:t>а</w:t>
      </w:r>
      <w:r w:rsidRPr="00CC7139">
        <w:rPr>
          <w:color w:val="000000"/>
          <w:sz w:val="28"/>
          <w:szCs w:val="28"/>
        </w:rPr>
        <w:t>ховщика в размере, обеспечивающем его финансовую устойчивость и пл</w:t>
      </w:r>
      <w:r w:rsidRPr="00CC7139">
        <w:rPr>
          <w:color w:val="000000"/>
          <w:sz w:val="28"/>
          <w:szCs w:val="28"/>
        </w:rPr>
        <w:t>а</w:t>
      </w:r>
      <w:r w:rsidRPr="00CC7139">
        <w:rPr>
          <w:color w:val="000000"/>
          <w:sz w:val="28"/>
          <w:szCs w:val="28"/>
        </w:rPr>
        <w:t>тежеспособность, расчет которого устанавливается законом или подзако</w:t>
      </w:r>
      <w:r w:rsidRPr="00CC7139">
        <w:rPr>
          <w:color w:val="000000"/>
          <w:sz w:val="28"/>
          <w:szCs w:val="28"/>
        </w:rPr>
        <w:t>н</w:t>
      </w:r>
      <w:r w:rsidRPr="00CC7139">
        <w:rPr>
          <w:color w:val="000000"/>
          <w:sz w:val="28"/>
          <w:szCs w:val="28"/>
        </w:rPr>
        <w:t>ными актами.</w:t>
      </w:r>
    </w:p>
    <w:p w:rsidR="00A538BC" w:rsidRPr="00CC7139" w:rsidRDefault="00A538BC" w:rsidP="000B2C9E">
      <w:pPr>
        <w:pStyle w:val="a3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652FF">
        <w:rPr>
          <w:rStyle w:val="a4"/>
          <w:color w:val="000000"/>
          <w:sz w:val="28"/>
          <w:szCs w:val="28"/>
        </w:rPr>
        <w:t>МЕДЕЦИ’НСКОЕСТРАХОВА’НИЕ</w:t>
      </w:r>
      <w:r w:rsidRPr="00CC7139">
        <w:rPr>
          <w:rStyle w:val="apple-converted-space"/>
          <w:color w:val="000000"/>
          <w:sz w:val="28"/>
          <w:szCs w:val="28"/>
        </w:rPr>
        <w:t> </w:t>
      </w:r>
      <w:r w:rsidRPr="00CC7139">
        <w:rPr>
          <w:color w:val="000000"/>
          <w:sz w:val="28"/>
          <w:szCs w:val="28"/>
        </w:rPr>
        <w:t>— вид страхования, предусматр</w:t>
      </w:r>
      <w:r w:rsidRPr="00CC7139">
        <w:rPr>
          <w:color w:val="000000"/>
          <w:sz w:val="28"/>
          <w:szCs w:val="28"/>
        </w:rPr>
        <w:t>и</w:t>
      </w:r>
      <w:r w:rsidRPr="00CC7139">
        <w:rPr>
          <w:color w:val="000000"/>
          <w:sz w:val="28"/>
          <w:szCs w:val="28"/>
        </w:rPr>
        <w:t>вающий обязательства страховщика оплатить расходы страхователя (з</w:t>
      </w:r>
      <w:r w:rsidRPr="00CC7139">
        <w:rPr>
          <w:color w:val="000000"/>
          <w:sz w:val="28"/>
          <w:szCs w:val="28"/>
        </w:rPr>
        <w:t>а</w:t>
      </w:r>
      <w:r w:rsidRPr="00CC7139">
        <w:rPr>
          <w:color w:val="000000"/>
          <w:sz w:val="28"/>
          <w:szCs w:val="28"/>
        </w:rPr>
        <w:t>страхованного), связанные с его обращением в медицинские учреждения за оказанием медицинских услуг, включенных в страховое покрытие (пр</w:t>
      </w:r>
      <w:r w:rsidRPr="00CC7139">
        <w:rPr>
          <w:color w:val="000000"/>
          <w:sz w:val="28"/>
          <w:szCs w:val="28"/>
        </w:rPr>
        <w:t>о</w:t>
      </w:r>
      <w:r w:rsidRPr="00CC7139">
        <w:rPr>
          <w:color w:val="000000"/>
          <w:sz w:val="28"/>
          <w:szCs w:val="28"/>
        </w:rPr>
        <w:t>грамму добровольного медицинского страхования), в связи с несчастным случаем или заболеванием. В установленных законом и (или) договором страхования случаях обязательства страховщика по договору страхования могут предусматривать оплату оказанных страхователю (застрахованному) медицинских услуг непосредственно медицинскому учреждению.</w:t>
      </w:r>
    </w:p>
    <w:p w:rsidR="00A538BC" w:rsidRPr="00CC7139" w:rsidRDefault="00A538BC" w:rsidP="000B2C9E">
      <w:pPr>
        <w:pStyle w:val="a3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F652FF">
        <w:rPr>
          <w:rStyle w:val="a4"/>
          <w:color w:val="000000"/>
          <w:sz w:val="28"/>
          <w:szCs w:val="28"/>
        </w:rPr>
        <w:t>НАЧА’ЛО</w:t>
      </w:r>
      <w:proofErr w:type="gramEnd"/>
      <w:r w:rsidRPr="00F652FF">
        <w:rPr>
          <w:rStyle w:val="a4"/>
          <w:color w:val="000000"/>
          <w:sz w:val="28"/>
          <w:szCs w:val="28"/>
        </w:rPr>
        <w:t xml:space="preserve"> ОТВЕТСТВЕ’ННОСТИ СТРАХО'ВЩИКА</w:t>
      </w:r>
      <w:r w:rsidRPr="00CC7139">
        <w:rPr>
          <w:rStyle w:val="apple-converted-space"/>
          <w:color w:val="000000"/>
          <w:sz w:val="28"/>
          <w:szCs w:val="28"/>
        </w:rPr>
        <w:t> </w:t>
      </w:r>
      <w:r w:rsidRPr="00CC7139">
        <w:rPr>
          <w:color w:val="000000"/>
          <w:sz w:val="28"/>
          <w:szCs w:val="28"/>
        </w:rPr>
        <w:t>— дата или дата и время, установленные в договоре страхования, с 0 часов которой или соо</w:t>
      </w:r>
      <w:r w:rsidRPr="00CC7139">
        <w:rPr>
          <w:color w:val="000000"/>
          <w:sz w:val="28"/>
          <w:szCs w:val="28"/>
        </w:rPr>
        <w:t>т</w:t>
      </w:r>
      <w:r w:rsidRPr="00CC7139">
        <w:rPr>
          <w:color w:val="000000"/>
          <w:sz w:val="28"/>
          <w:szCs w:val="28"/>
        </w:rPr>
        <w:t>ветствующего часа которой наступившее событие (страховой случай), пр</w:t>
      </w:r>
      <w:r w:rsidRPr="00CC7139">
        <w:rPr>
          <w:color w:val="000000"/>
          <w:sz w:val="28"/>
          <w:szCs w:val="28"/>
        </w:rPr>
        <w:t>е</w:t>
      </w:r>
      <w:r w:rsidRPr="00CC7139">
        <w:rPr>
          <w:color w:val="000000"/>
          <w:sz w:val="28"/>
          <w:szCs w:val="28"/>
        </w:rPr>
        <w:t>дусмотренное договором страхования, влечет за собой возникновение об</w:t>
      </w:r>
      <w:r w:rsidRPr="00CC7139">
        <w:rPr>
          <w:color w:val="000000"/>
          <w:sz w:val="28"/>
          <w:szCs w:val="28"/>
        </w:rPr>
        <w:t>я</w:t>
      </w:r>
      <w:r w:rsidRPr="00CC7139">
        <w:rPr>
          <w:color w:val="000000"/>
          <w:sz w:val="28"/>
          <w:szCs w:val="28"/>
        </w:rPr>
        <w:t>занности страховщика осуществить страховую выплату.</w:t>
      </w:r>
    </w:p>
    <w:p w:rsidR="00A538BC" w:rsidRPr="00CC7139" w:rsidRDefault="00A538BC" w:rsidP="000B2C9E">
      <w:pPr>
        <w:pStyle w:val="a3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F652FF">
        <w:rPr>
          <w:rStyle w:val="a4"/>
          <w:color w:val="000000"/>
          <w:sz w:val="28"/>
          <w:szCs w:val="28"/>
        </w:rPr>
        <w:t>ОБЪЕ’КТ</w:t>
      </w:r>
      <w:proofErr w:type="gramEnd"/>
      <w:r w:rsidRPr="00F652FF">
        <w:rPr>
          <w:rStyle w:val="a4"/>
          <w:color w:val="000000"/>
          <w:sz w:val="28"/>
          <w:szCs w:val="28"/>
        </w:rPr>
        <w:t xml:space="preserve"> СТРАХОВА’НИЯ</w:t>
      </w:r>
      <w:r w:rsidRPr="00CC7139">
        <w:rPr>
          <w:rStyle w:val="apple-converted-space"/>
          <w:color w:val="000000"/>
          <w:sz w:val="28"/>
          <w:szCs w:val="28"/>
        </w:rPr>
        <w:t> </w:t>
      </w:r>
      <w:r w:rsidRPr="00CC7139">
        <w:rPr>
          <w:color w:val="000000"/>
          <w:sz w:val="28"/>
          <w:szCs w:val="28"/>
        </w:rPr>
        <w:t>— не противоречащие законодательству Ро</w:t>
      </w:r>
      <w:r w:rsidRPr="00CC7139">
        <w:rPr>
          <w:color w:val="000000"/>
          <w:sz w:val="28"/>
          <w:szCs w:val="28"/>
        </w:rPr>
        <w:t>с</w:t>
      </w:r>
      <w:r w:rsidRPr="00CC7139">
        <w:rPr>
          <w:color w:val="000000"/>
          <w:sz w:val="28"/>
          <w:szCs w:val="28"/>
        </w:rPr>
        <w:t>сийской Федерации имущественные интересы, связанные с жизнью, зд</w:t>
      </w:r>
      <w:r w:rsidRPr="00CC7139">
        <w:rPr>
          <w:color w:val="000000"/>
          <w:sz w:val="28"/>
          <w:szCs w:val="28"/>
        </w:rPr>
        <w:t>о</w:t>
      </w:r>
      <w:r w:rsidRPr="00CC7139">
        <w:rPr>
          <w:color w:val="000000"/>
          <w:sz w:val="28"/>
          <w:szCs w:val="28"/>
        </w:rPr>
        <w:t>ровьем, трудоспособностью и пенсионным обеспечением, в т. ч. со сниж</w:t>
      </w:r>
      <w:r w:rsidRPr="00CC7139">
        <w:rPr>
          <w:color w:val="000000"/>
          <w:sz w:val="28"/>
          <w:szCs w:val="28"/>
        </w:rPr>
        <w:t>е</w:t>
      </w:r>
      <w:r w:rsidRPr="00CC7139">
        <w:rPr>
          <w:color w:val="000000"/>
          <w:sz w:val="28"/>
          <w:szCs w:val="28"/>
        </w:rPr>
        <w:t>нием (временным или постоянным) дохода и (или) дополнительными ра</w:t>
      </w:r>
      <w:r w:rsidRPr="00CC7139">
        <w:rPr>
          <w:color w:val="000000"/>
          <w:sz w:val="28"/>
          <w:szCs w:val="28"/>
        </w:rPr>
        <w:t>с</w:t>
      </w:r>
      <w:r w:rsidRPr="00CC7139">
        <w:rPr>
          <w:color w:val="000000"/>
          <w:sz w:val="28"/>
          <w:szCs w:val="28"/>
        </w:rPr>
        <w:t>ходами в связи с утратой трудоспособности, расстройством здоровья или смертью; владением, пользованием и распоряжением имуществом; обяз</w:t>
      </w:r>
      <w:r w:rsidRPr="00CC7139">
        <w:rPr>
          <w:color w:val="000000"/>
          <w:sz w:val="28"/>
          <w:szCs w:val="28"/>
        </w:rPr>
        <w:t>а</w:t>
      </w:r>
      <w:r w:rsidRPr="00CC7139">
        <w:rPr>
          <w:color w:val="000000"/>
          <w:sz w:val="28"/>
          <w:szCs w:val="28"/>
        </w:rPr>
        <w:t>тельствами компенсировать вред, причиненный третьим лицам.</w:t>
      </w:r>
    </w:p>
    <w:p w:rsidR="00A538BC" w:rsidRPr="00CC7139" w:rsidRDefault="00A538BC" w:rsidP="000B2C9E">
      <w:pPr>
        <w:spacing w:after="120"/>
        <w:jc w:val="both"/>
        <w:rPr>
          <w:color w:val="000000"/>
          <w:shd w:val="clear" w:color="auto" w:fill="FFFFFF"/>
        </w:rPr>
      </w:pPr>
      <w:proofErr w:type="gramStart"/>
      <w:r w:rsidRPr="00F652FF">
        <w:rPr>
          <w:b/>
          <w:color w:val="000000"/>
          <w:shd w:val="clear" w:color="auto" w:fill="FFFFFF"/>
        </w:rPr>
        <w:lastRenderedPageBreak/>
        <w:t>СТРАХОВО'Й</w:t>
      </w:r>
      <w:proofErr w:type="gramEnd"/>
      <w:r w:rsidRPr="00F652FF">
        <w:rPr>
          <w:b/>
          <w:color w:val="000000"/>
          <w:shd w:val="clear" w:color="auto" w:fill="FFFFFF"/>
        </w:rPr>
        <w:t xml:space="preserve"> ПО’ЛИС</w:t>
      </w:r>
      <w:r w:rsidRPr="00CC7139">
        <w:rPr>
          <w:color w:val="000000"/>
          <w:shd w:val="clear" w:color="auto" w:fill="FFFFFF"/>
        </w:rPr>
        <w:t xml:space="preserve"> – документ, определяющий условия страхового контракта, в котором указываются размеры выплачиваемого пособия и тр</w:t>
      </w:r>
      <w:r w:rsidRPr="00CC7139">
        <w:rPr>
          <w:color w:val="000000"/>
          <w:shd w:val="clear" w:color="auto" w:fill="FFFFFF"/>
        </w:rPr>
        <w:t>е</w:t>
      </w:r>
      <w:r w:rsidRPr="00CC7139">
        <w:rPr>
          <w:color w:val="000000"/>
          <w:shd w:val="clear" w:color="auto" w:fill="FFFFFF"/>
        </w:rPr>
        <w:t>буемых страховых взносов.</w:t>
      </w:r>
    </w:p>
    <w:p w:rsidR="00A538BC" w:rsidRPr="00CC7139" w:rsidRDefault="00A538BC" w:rsidP="00433527">
      <w:pPr>
        <w:jc w:val="center"/>
        <w:rPr>
          <w:b/>
        </w:rPr>
      </w:pPr>
      <w:r w:rsidRPr="00CC7139">
        <w:rPr>
          <w:b/>
        </w:rPr>
        <w:br w:type="page"/>
      </w:r>
      <w:r w:rsidR="00433527" w:rsidRPr="00CC7139">
        <w:rPr>
          <w:b/>
        </w:rPr>
        <w:lastRenderedPageBreak/>
        <w:t>СПЕЦИАЛЬНОСТЬ «ЭКОНОМИКА И БУХГАЛТЕРСКИЙ УЧЕТ»</w:t>
      </w:r>
    </w:p>
    <w:p w:rsidR="00144F2E" w:rsidRPr="00144F2E" w:rsidRDefault="00144F2E" w:rsidP="000B2C9E">
      <w:pPr>
        <w:keepNext/>
        <w:framePr w:dropCap="drop" w:lines="3" w:wrap="around" w:vAnchor="text" w:hAnchor="text"/>
        <w:spacing w:after="0" w:line="1110" w:lineRule="exact"/>
        <w:jc w:val="both"/>
        <w:textAlignment w:val="baseline"/>
        <w:rPr>
          <w:b/>
          <w:position w:val="-11"/>
          <w:sz w:val="142"/>
        </w:rPr>
      </w:pPr>
      <w:r w:rsidRPr="00144F2E">
        <w:rPr>
          <w:b/>
          <w:position w:val="-11"/>
          <w:sz w:val="142"/>
        </w:rPr>
        <w:t>А</w:t>
      </w:r>
    </w:p>
    <w:p w:rsidR="00A538BC" w:rsidRPr="00CC7139" w:rsidRDefault="00A538BC" w:rsidP="000B2C9E">
      <w:pPr>
        <w:spacing w:after="120"/>
        <w:jc w:val="both"/>
      </w:pPr>
      <w:r w:rsidRPr="00CC7139">
        <w:rPr>
          <w:b/>
        </w:rPr>
        <w:t>Б</w:t>
      </w:r>
      <w:r w:rsidRPr="00575D1A">
        <w:rPr>
          <w:b/>
        </w:rPr>
        <w:t>А’</w:t>
      </w:r>
      <w:r w:rsidRPr="00CC7139">
        <w:rPr>
          <w:b/>
        </w:rPr>
        <w:t xml:space="preserve">К – </w:t>
      </w:r>
      <w:r w:rsidRPr="00CC7139">
        <w:t xml:space="preserve">доска с полосами, по которым передвигались камешки или кости; применялась для арифметических вычислений в Западной Европе до XVIII века. </w:t>
      </w:r>
    </w:p>
    <w:p w:rsidR="00A538BC" w:rsidRPr="00CC7139" w:rsidRDefault="00A538BC" w:rsidP="000B2C9E">
      <w:pPr>
        <w:spacing w:after="120"/>
        <w:jc w:val="both"/>
        <w:rPr>
          <w:b/>
        </w:rPr>
      </w:pPr>
      <w:proofErr w:type="gramStart"/>
      <w:r w:rsidRPr="00CC7139">
        <w:rPr>
          <w:b/>
        </w:rPr>
        <w:t>АВ</w:t>
      </w:r>
      <w:r w:rsidRPr="00575D1A">
        <w:rPr>
          <w:b/>
        </w:rPr>
        <w:t>А’</w:t>
      </w:r>
      <w:r w:rsidRPr="00CC7139">
        <w:rPr>
          <w:b/>
        </w:rPr>
        <w:t>НС</w:t>
      </w:r>
      <w:proofErr w:type="gramEnd"/>
      <w:r w:rsidRPr="00CC7139">
        <w:rPr>
          <w:b/>
        </w:rPr>
        <w:t xml:space="preserve"> </w:t>
      </w:r>
      <w:r w:rsidRPr="00CC7139">
        <w:t>– денежная сумма или другая имущественная ценность, выдава</w:t>
      </w:r>
      <w:r w:rsidRPr="00CC7139">
        <w:t>е</w:t>
      </w:r>
      <w:r w:rsidRPr="00CC7139">
        <w:t>мая или перечисляемая в счет предстоящих платежей за выполнение раб</w:t>
      </w:r>
      <w:r w:rsidRPr="00CC7139">
        <w:t>о</w:t>
      </w:r>
      <w:r w:rsidRPr="00CC7139">
        <w:t xml:space="preserve">ты, передачу имущества, оказанные услуги и др. </w:t>
      </w:r>
    </w:p>
    <w:p w:rsidR="00A538BC" w:rsidRPr="00CC7139" w:rsidRDefault="00A538BC" w:rsidP="000B2C9E">
      <w:pPr>
        <w:spacing w:after="120"/>
        <w:jc w:val="both"/>
      </w:pPr>
      <w:r w:rsidRPr="00CC7139">
        <w:rPr>
          <w:b/>
        </w:rPr>
        <w:t>АВ</w:t>
      </w:r>
      <w:r w:rsidRPr="00575D1A">
        <w:rPr>
          <w:b/>
        </w:rPr>
        <w:t>Е’</w:t>
      </w:r>
      <w:r w:rsidRPr="00CC7139">
        <w:rPr>
          <w:b/>
        </w:rPr>
        <w:t xml:space="preserve">РАЖ – </w:t>
      </w:r>
      <w:r w:rsidRPr="00CC7139">
        <w:t>среднее  количество товара.</w:t>
      </w:r>
    </w:p>
    <w:p w:rsidR="00A538BC" w:rsidRPr="00CC7139" w:rsidRDefault="00A538BC" w:rsidP="000B2C9E">
      <w:pPr>
        <w:spacing w:after="120"/>
        <w:jc w:val="both"/>
      </w:pPr>
      <w:r w:rsidRPr="00CC7139">
        <w:rPr>
          <w:b/>
        </w:rPr>
        <w:t>АБШЛ</w:t>
      </w:r>
      <w:r w:rsidRPr="00575D1A">
        <w:rPr>
          <w:b/>
        </w:rPr>
        <w:t>Ю’</w:t>
      </w:r>
      <w:r w:rsidRPr="00CC7139">
        <w:rPr>
          <w:b/>
        </w:rPr>
        <w:t xml:space="preserve">СС </w:t>
      </w:r>
      <w:r w:rsidRPr="00CC7139">
        <w:t>– указание о необходимости записи сальдо на слабую стор</w:t>
      </w:r>
      <w:r w:rsidRPr="00CC7139">
        <w:t>о</w:t>
      </w:r>
      <w:r w:rsidRPr="00CC7139">
        <w:t>ну счета.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CC7139">
        <w:rPr>
          <w:b/>
        </w:rPr>
        <w:t>АВИЗ</w:t>
      </w:r>
      <w:r w:rsidRPr="00575D1A">
        <w:rPr>
          <w:b/>
        </w:rPr>
        <w:t>И’</w:t>
      </w:r>
      <w:r w:rsidRPr="00CC7139">
        <w:rPr>
          <w:b/>
        </w:rPr>
        <w:t>РОВАТЬ</w:t>
      </w:r>
      <w:proofErr w:type="gramEnd"/>
      <w:r w:rsidRPr="00CC7139">
        <w:t xml:space="preserve"> – уведомлять контрагента о произведенных операциях по его счету, посылать авизо.</w:t>
      </w:r>
    </w:p>
    <w:p w:rsidR="00A538BC" w:rsidRPr="00CC7139" w:rsidRDefault="00A538BC" w:rsidP="000B2C9E">
      <w:pPr>
        <w:spacing w:after="120"/>
        <w:jc w:val="both"/>
      </w:pPr>
      <w:r w:rsidRPr="00CC7139">
        <w:rPr>
          <w:b/>
        </w:rPr>
        <w:t>АВИЗОВ</w:t>
      </w:r>
      <w:r w:rsidRPr="00575D1A">
        <w:rPr>
          <w:b/>
        </w:rPr>
        <w:t>А’</w:t>
      </w:r>
      <w:r w:rsidRPr="00CC7139">
        <w:rPr>
          <w:b/>
        </w:rPr>
        <w:t>НИЕ</w:t>
      </w:r>
      <w:r w:rsidRPr="00CC7139">
        <w:t xml:space="preserve"> – отправление, высылка авизо.</w:t>
      </w:r>
    </w:p>
    <w:p w:rsidR="00A538BC" w:rsidRPr="00CC7139" w:rsidRDefault="00A538BC" w:rsidP="000B2C9E">
      <w:pPr>
        <w:spacing w:after="120"/>
        <w:jc w:val="both"/>
      </w:pPr>
      <w:r w:rsidRPr="00CC7139">
        <w:rPr>
          <w:b/>
        </w:rPr>
        <w:t>АДМОН</w:t>
      </w:r>
      <w:r w:rsidRPr="00575D1A">
        <w:rPr>
          <w:b/>
        </w:rPr>
        <w:t>И’</w:t>
      </w:r>
      <w:r w:rsidRPr="00CC7139">
        <w:rPr>
          <w:b/>
        </w:rPr>
        <w:t>ЦИЯ</w:t>
      </w:r>
      <w:r w:rsidRPr="00CC7139">
        <w:t xml:space="preserve"> – предъявление письменного обязательства на предмет уплаты взятой суммы долга.</w:t>
      </w:r>
    </w:p>
    <w:p w:rsidR="00A538BC" w:rsidRPr="00CC7139" w:rsidRDefault="00A538BC" w:rsidP="000B2C9E">
      <w:pPr>
        <w:spacing w:after="120"/>
        <w:jc w:val="both"/>
      </w:pPr>
      <w:r w:rsidRPr="00CC7139">
        <w:rPr>
          <w:b/>
        </w:rPr>
        <w:t>АКВИТ</w:t>
      </w:r>
      <w:r w:rsidRPr="00575D1A">
        <w:rPr>
          <w:b/>
        </w:rPr>
        <w:t>Е</w:t>
      </w:r>
      <w:r w:rsidRPr="001C0C98">
        <w:rPr>
          <w:b/>
        </w:rPr>
        <w:t>’</w:t>
      </w:r>
      <w:r w:rsidRPr="00CC7139">
        <w:rPr>
          <w:b/>
        </w:rPr>
        <w:t>НС</w:t>
      </w:r>
      <w:r w:rsidRPr="00CC7139">
        <w:t xml:space="preserve"> – документ, освобождающий от финансовой ответственн</w:t>
      </w:r>
      <w:r w:rsidRPr="00CC7139">
        <w:t>о</w:t>
      </w:r>
      <w:r w:rsidRPr="00CC7139">
        <w:t>сти.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1C0C98">
        <w:rPr>
          <w:b/>
        </w:rPr>
        <w:t>АККРЕДИТОВА’ТЬ</w:t>
      </w:r>
      <w:proofErr w:type="gramEnd"/>
      <w:r w:rsidRPr="00CC7139">
        <w:t xml:space="preserve"> – открывать кредит для какого-либо учреждения, л</w:t>
      </w:r>
      <w:r w:rsidRPr="00CC7139">
        <w:t>и</w:t>
      </w:r>
      <w:r w:rsidRPr="00CC7139">
        <w:t>ца у третьего лица.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CC7139">
        <w:rPr>
          <w:b/>
        </w:rPr>
        <w:t>АКЦ</w:t>
      </w:r>
      <w:r w:rsidRPr="00575D1A">
        <w:rPr>
          <w:b/>
        </w:rPr>
        <w:t>И</w:t>
      </w:r>
      <w:r w:rsidRPr="001C0C98">
        <w:rPr>
          <w:b/>
        </w:rPr>
        <w:t>’</w:t>
      </w:r>
      <w:r w:rsidRPr="00CC7139">
        <w:rPr>
          <w:b/>
        </w:rPr>
        <w:t>ЗЫ</w:t>
      </w:r>
      <w:proofErr w:type="gramEnd"/>
      <w:r w:rsidRPr="00CC7139">
        <w:t xml:space="preserve"> – вид косвенного налога, преимущественно на предметы масс</w:t>
      </w:r>
      <w:r w:rsidRPr="00CC7139">
        <w:t>о</w:t>
      </w:r>
      <w:r w:rsidRPr="00CC7139">
        <w:t>вого потребления, а также услуги; включается в цену товаров или тарифы на услуги.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CC7139">
        <w:rPr>
          <w:b/>
        </w:rPr>
        <w:t>АКЦЕПТ</w:t>
      </w:r>
      <w:r w:rsidRPr="00575D1A">
        <w:rPr>
          <w:b/>
        </w:rPr>
        <w:t>А</w:t>
      </w:r>
      <w:r w:rsidRPr="001C0C98">
        <w:rPr>
          <w:b/>
        </w:rPr>
        <w:t>’</w:t>
      </w:r>
      <w:r w:rsidRPr="00CC7139">
        <w:rPr>
          <w:b/>
        </w:rPr>
        <w:t>НТ</w:t>
      </w:r>
      <w:proofErr w:type="gramEnd"/>
      <w:r w:rsidRPr="00CC7139">
        <w:t xml:space="preserve"> – лицо, принявшее на себя обязательство уплатить по предъявленному счету, векселю.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CC7139">
        <w:rPr>
          <w:b/>
        </w:rPr>
        <w:t>АКЦЕПТОВ</w:t>
      </w:r>
      <w:r w:rsidRPr="00575D1A">
        <w:rPr>
          <w:b/>
        </w:rPr>
        <w:t>А</w:t>
      </w:r>
      <w:r w:rsidRPr="001C0C98">
        <w:rPr>
          <w:b/>
        </w:rPr>
        <w:t>’</w:t>
      </w:r>
      <w:r w:rsidRPr="00CC7139">
        <w:rPr>
          <w:b/>
        </w:rPr>
        <w:t>ТЬ</w:t>
      </w:r>
      <w:proofErr w:type="gramEnd"/>
      <w:r w:rsidRPr="00CC7139">
        <w:rPr>
          <w:b/>
        </w:rPr>
        <w:t xml:space="preserve"> </w:t>
      </w:r>
      <w:r w:rsidRPr="00CC7139">
        <w:t>– принять счет к платежу, дать согласие на оплату счета поставщика.</w:t>
      </w:r>
    </w:p>
    <w:p w:rsidR="00A538BC" w:rsidRPr="00CC7139" w:rsidRDefault="00A538BC" w:rsidP="000B2C9E">
      <w:pPr>
        <w:spacing w:after="120"/>
        <w:jc w:val="both"/>
      </w:pPr>
      <w:r w:rsidRPr="00CC7139">
        <w:rPr>
          <w:b/>
        </w:rPr>
        <w:t>АЛИЕН</w:t>
      </w:r>
      <w:r w:rsidRPr="00575D1A">
        <w:rPr>
          <w:b/>
        </w:rPr>
        <w:t>А</w:t>
      </w:r>
      <w:r w:rsidRPr="001C0C98">
        <w:rPr>
          <w:b/>
        </w:rPr>
        <w:t>’</w:t>
      </w:r>
      <w:r w:rsidRPr="00CC7139">
        <w:rPr>
          <w:b/>
        </w:rPr>
        <w:t>ЦИЯ</w:t>
      </w:r>
      <w:r w:rsidRPr="00CC7139">
        <w:t xml:space="preserve"> – отчуждение, закладывание, продажа: право продажи, п</w:t>
      </w:r>
      <w:r w:rsidRPr="00CC7139">
        <w:t>е</w:t>
      </w:r>
      <w:r w:rsidRPr="00CC7139">
        <w:t>редачи.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CC7139">
        <w:rPr>
          <w:b/>
        </w:rPr>
        <w:t>БАЛ</w:t>
      </w:r>
      <w:r w:rsidRPr="00575D1A">
        <w:rPr>
          <w:b/>
        </w:rPr>
        <w:t>А</w:t>
      </w:r>
      <w:r w:rsidRPr="001C0C98">
        <w:rPr>
          <w:b/>
        </w:rPr>
        <w:t>’</w:t>
      </w:r>
      <w:r w:rsidRPr="00CC7139">
        <w:rPr>
          <w:b/>
        </w:rPr>
        <w:t>НС</w:t>
      </w:r>
      <w:proofErr w:type="gramEnd"/>
      <w:r w:rsidRPr="00CC7139">
        <w:t xml:space="preserve"> – система показателей, характеризующая какое-либо явление путем сопоставления или противопоставления отдельных его сторон.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CC7139">
        <w:rPr>
          <w:b/>
        </w:rPr>
        <w:t>БАНКОМ</w:t>
      </w:r>
      <w:r w:rsidRPr="00575D1A">
        <w:rPr>
          <w:b/>
        </w:rPr>
        <w:t>А</w:t>
      </w:r>
      <w:r w:rsidRPr="001C0C98">
        <w:rPr>
          <w:b/>
        </w:rPr>
        <w:t>’</w:t>
      </w:r>
      <w:r w:rsidRPr="00CC7139">
        <w:rPr>
          <w:b/>
        </w:rPr>
        <w:t>Т</w:t>
      </w:r>
      <w:proofErr w:type="gramEnd"/>
      <w:r w:rsidRPr="00CC7139">
        <w:rPr>
          <w:b/>
        </w:rPr>
        <w:t xml:space="preserve"> </w:t>
      </w:r>
      <w:r w:rsidRPr="00CC7139">
        <w:t>– банковский автомат: программируемое устройство, позв</w:t>
      </w:r>
      <w:r w:rsidRPr="00CC7139">
        <w:t>о</w:t>
      </w:r>
      <w:r w:rsidRPr="00CC7139">
        <w:t>ляющее клиенту банка самостоятельно производить несложные операции со своим счетом, используя пластиковую карточку.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1C0C98">
        <w:rPr>
          <w:b/>
        </w:rPr>
        <w:lastRenderedPageBreak/>
        <w:t>БИЗНЕСМЕ’Н</w:t>
      </w:r>
      <w:proofErr w:type="gramEnd"/>
      <w:r w:rsidRPr="00CC7139">
        <w:t xml:space="preserve"> – коммерсант, предприниматель, занимающийся любым з</w:t>
      </w:r>
      <w:r w:rsidRPr="00CC7139">
        <w:t>а</w:t>
      </w:r>
      <w:r w:rsidRPr="00CC7139">
        <w:t>конным видом экономической деятельности, приносящей прибыль или иные выгоды.</w:t>
      </w:r>
    </w:p>
    <w:p w:rsidR="00A538BC" w:rsidRPr="00CC7139" w:rsidRDefault="00A538BC" w:rsidP="000B2C9E">
      <w:pPr>
        <w:spacing w:after="120"/>
        <w:jc w:val="both"/>
      </w:pPr>
      <w:r w:rsidRPr="001C0C98">
        <w:rPr>
          <w:b/>
        </w:rPr>
        <w:t>БЛАГОПОЛУЧА’ТЕЛИ</w:t>
      </w:r>
      <w:r w:rsidRPr="00CC7139">
        <w:t xml:space="preserve"> – лица, получающие благотворительные пожер</w:t>
      </w:r>
      <w:r w:rsidRPr="00CC7139">
        <w:t>т</w:t>
      </w:r>
      <w:r w:rsidRPr="00CC7139">
        <w:t>вования от благотворителей.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1C0C98">
        <w:rPr>
          <w:b/>
        </w:rPr>
        <w:t>БОНИТЕ’Т</w:t>
      </w:r>
      <w:proofErr w:type="gramEnd"/>
      <w:r w:rsidRPr="00CC7139">
        <w:t xml:space="preserve"> – платежеспособность: оценка возможности заемщика погасить кредит.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1C0C98">
        <w:rPr>
          <w:b/>
        </w:rPr>
        <w:t>ВАГОНООБОРО’Т</w:t>
      </w:r>
      <w:proofErr w:type="gramEnd"/>
      <w:r w:rsidRPr="00CC7139">
        <w:rPr>
          <w:b/>
        </w:rPr>
        <w:t xml:space="preserve"> </w:t>
      </w:r>
      <w:r w:rsidRPr="00CC7139">
        <w:t>– экономический показатель использования грузовых вагонов.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1C0C98">
        <w:rPr>
          <w:b/>
        </w:rPr>
        <w:t>ВАЛЮ’ТА</w:t>
      </w:r>
      <w:proofErr w:type="gramEnd"/>
      <w:r w:rsidRPr="00CC7139">
        <w:rPr>
          <w:b/>
        </w:rPr>
        <w:t xml:space="preserve"> </w:t>
      </w:r>
      <w:r w:rsidRPr="00CC7139">
        <w:t>– денежная единица страны.</w:t>
      </w:r>
    </w:p>
    <w:p w:rsidR="00A538BC" w:rsidRPr="00CC7139" w:rsidRDefault="00A538BC" w:rsidP="000B2C9E">
      <w:pPr>
        <w:spacing w:after="120"/>
        <w:jc w:val="both"/>
      </w:pPr>
      <w:r w:rsidRPr="00CC7139">
        <w:rPr>
          <w:b/>
        </w:rPr>
        <w:t>ВЕЛИЧИН</w:t>
      </w:r>
      <w:r w:rsidRPr="001C0C98">
        <w:rPr>
          <w:b/>
        </w:rPr>
        <w:t>А’</w:t>
      </w:r>
      <w:r w:rsidRPr="00CC7139">
        <w:t>- количественная характеристика размеров, явлений, призн</w:t>
      </w:r>
      <w:r w:rsidRPr="00CC7139">
        <w:t>а</w:t>
      </w:r>
      <w:r w:rsidRPr="00CC7139">
        <w:t>ков, показателей их соотношения, степени изменения, взаимосвязи.</w:t>
      </w:r>
    </w:p>
    <w:p w:rsidR="00A538BC" w:rsidRPr="00CC7139" w:rsidRDefault="00A538BC" w:rsidP="000B2C9E">
      <w:pPr>
        <w:spacing w:after="120"/>
        <w:jc w:val="both"/>
      </w:pPr>
      <w:r w:rsidRPr="001C0C98">
        <w:rPr>
          <w:b/>
        </w:rPr>
        <w:t>ДА’</w:t>
      </w:r>
      <w:proofErr w:type="gramStart"/>
      <w:r w:rsidRPr="001C0C98">
        <w:rPr>
          <w:b/>
        </w:rPr>
        <w:t>Р</w:t>
      </w:r>
      <w:proofErr w:type="gramEnd"/>
      <w:r w:rsidRPr="00CC7139">
        <w:t xml:space="preserve"> – добровольная передача собственности одного лица другому без ф</w:t>
      </w:r>
      <w:r w:rsidRPr="00CC7139">
        <w:t>и</w:t>
      </w:r>
      <w:r w:rsidRPr="00CC7139">
        <w:t>нансового возмещения.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1C0C98">
        <w:rPr>
          <w:b/>
        </w:rPr>
        <w:t>ДАРЕ’НИЕ</w:t>
      </w:r>
      <w:proofErr w:type="gramEnd"/>
      <w:r w:rsidRPr="00CC7139">
        <w:rPr>
          <w:b/>
        </w:rPr>
        <w:t xml:space="preserve"> </w:t>
      </w:r>
      <w:r w:rsidRPr="00CC7139">
        <w:t>– договор, по которому одна сторона (даритель) безвозмездно передает определенное имущество в собственность или в оперативное управление другой стороне (одаряемому).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1C0C98">
        <w:rPr>
          <w:b/>
        </w:rPr>
        <w:t>ДЕФО’ЛТ</w:t>
      </w:r>
      <w:proofErr w:type="gramEnd"/>
      <w:r w:rsidRPr="00CC7139">
        <w:rPr>
          <w:b/>
        </w:rPr>
        <w:t xml:space="preserve"> </w:t>
      </w:r>
      <w:r w:rsidRPr="00CC7139">
        <w:t>– невыполнение денежного обязательства или сделки, отказ от выполнения денежного обязательства или сделки.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1C0C98">
        <w:rPr>
          <w:b/>
        </w:rPr>
        <w:t>ДОКУМЕНТООБОРО’Т</w:t>
      </w:r>
      <w:proofErr w:type="gramEnd"/>
      <w:r w:rsidRPr="00CC7139">
        <w:rPr>
          <w:b/>
        </w:rPr>
        <w:t xml:space="preserve"> </w:t>
      </w:r>
      <w:r w:rsidRPr="00CC7139">
        <w:t>– путь, который проходят документы от момента выписки до сдачи на хранение в архив.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1C0C98">
        <w:rPr>
          <w:b/>
        </w:rPr>
        <w:t>ДО’ЛГ</w:t>
      </w:r>
      <w:proofErr w:type="gramEnd"/>
      <w:r w:rsidRPr="00CC7139">
        <w:rPr>
          <w:b/>
        </w:rPr>
        <w:t xml:space="preserve"> </w:t>
      </w:r>
      <w:r w:rsidRPr="00CC7139">
        <w:t>– денежная сумма, взятая взаймы (на срок и на определенных усл</w:t>
      </w:r>
      <w:r w:rsidRPr="00CC7139">
        <w:t>о</w:t>
      </w:r>
      <w:r w:rsidRPr="00CC7139">
        <w:t>виях).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1C0C98">
        <w:rPr>
          <w:b/>
        </w:rPr>
        <w:t>МАГАЗИ’Н</w:t>
      </w:r>
      <w:proofErr w:type="gramEnd"/>
      <w:r w:rsidRPr="00CC7139">
        <w:t xml:space="preserve"> – предприятие розничной торговли.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1C0C98">
        <w:rPr>
          <w:b/>
        </w:rPr>
        <w:t>МА’НКО</w:t>
      </w:r>
      <w:proofErr w:type="gramEnd"/>
      <w:r w:rsidRPr="00CC7139">
        <w:t xml:space="preserve"> – недовес, недочет в кассе денег.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1C0C98">
        <w:rPr>
          <w:b/>
        </w:rPr>
        <w:t>ТАНТЬЕ’МА</w:t>
      </w:r>
      <w:proofErr w:type="gramEnd"/>
      <w:r w:rsidRPr="00CC7139">
        <w:t xml:space="preserve"> - дополнительное вознаграждение из чистой прибыли пр</w:t>
      </w:r>
      <w:r w:rsidRPr="00CC7139">
        <w:t>о</w:t>
      </w:r>
      <w:r w:rsidRPr="00CC7139">
        <w:t>мышленных, торговых, банковских предприятий, которое выплачивается членам их правлений, директорам, высшим служащим и др.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1C0C98">
        <w:rPr>
          <w:b/>
        </w:rPr>
        <w:t>ТА’КСА</w:t>
      </w:r>
      <w:proofErr w:type="gramEnd"/>
      <w:r w:rsidRPr="00CC7139">
        <w:t xml:space="preserve"> – точно установленная расценка товаров или размер оплаты труда и услуг</w:t>
      </w:r>
    </w:p>
    <w:p w:rsidR="00A538BC" w:rsidRPr="00CC7139" w:rsidRDefault="00A538BC" w:rsidP="000B2C9E">
      <w:pPr>
        <w:spacing w:after="120"/>
        <w:jc w:val="both"/>
        <w:rPr>
          <w:b/>
          <w:i/>
          <w:color w:val="000000"/>
          <w:u w:val="single"/>
          <w:shd w:val="clear" w:color="auto" w:fill="FFFFFF"/>
        </w:rPr>
      </w:pPr>
    </w:p>
    <w:p w:rsidR="00A538BC" w:rsidRPr="00144F2E" w:rsidRDefault="00A538BC" w:rsidP="00433527">
      <w:pPr>
        <w:jc w:val="center"/>
        <w:rPr>
          <w:b/>
          <w:color w:val="000000"/>
          <w:shd w:val="clear" w:color="auto" w:fill="FFFFFF"/>
        </w:rPr>
      </w:pPr>
      <w:r w:rsidRPr="00CC7139">
        <w:rPr>
          <w:b/>
          <w:i/>
          <w:color w:val="000000"/>
          <w:u w:val="single"/>
          <w:shd w:val="clear" w:color="auto" w:fill="FFFFFF"/>
        </w:rPr>
        <w:br w:type="page"/>
      </w:r>
      <w:r w:rsidR="00433527" w:rsidRPr="00144F2E">
        <w:rPr>
          <w:b/>
          <w:color w:val="000000"/>
          <w:shd w:val="clear" w:color="auto" w:fill="FFFFFF"/>
        </w:rPr>
        <w:lastRenderedPageBreak/>
        <w:t>СПЕЦИАЛЬНОСТЬ «ВЕТЕРИНАРИЯ»</w:t>
      </w:r>
    </w:p>
    <w:p w:rsidR="00144F2E" w:rsidRPr="00144F2E" w:rsidRDefault="00144F2E" w:rsidP="000B2C9E">
      <w:pPr>
        <w:keepNext/>
        <w:framePr w:dropCap="drop" w:lines="3" w:wrap="around" w:vAnchor="text" w:hAnchor="text"/>
        <w:spacing w:after="0" w:line="1470" w:lineRule="exact"/>
        <w:jc w:val="both"/>
        <w:textAlignment w:val="baseline"/>
        <w:rPr>
          <w:b/>
          <w:position w:val="-7"/>
          <w:sz w:val="181"/>
        </w:rPr>
      </w:pPr>
      <w:r w:rsidRPr="00144F2E">
        <w:rPr>
          <w:b/>
          <w:position w:val="-7"/>
          <w:sz w:val="181"/>
        </w:rPr>
        <w:t>В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r w:rsidRPr="0050437E">
        <w:rPr>
          <w:b/>
        </w:rPr>
        <w:t>ЕТЕРИН</w:t>
      </w:r>
      <w:r w:rsidRPr="0050437E">
        <w:rPr>
          <w:b/>
          <w:bCs/>
        </w:rPr>
        <w:t>А’</w:t>
      </w:r>
      <w:r w:rsidRPr="0050437E">
        <w:rPr>
          <w:b/>
        </w:rPr>
        <w:t>РИЯ</w:t>
      </w:r>
      <w:r w:rsidRPr="00CC7139">
        <w:t xml:space="preserve"> - наука о болезнях животных, их профилактике и лечении.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 w:rsidRPr="0050437E">
        <w:rPr>
          <w:b/>
        </w:rPr>
        <w:t>АНАТ</w:t>
      </w:r>
      <w:r w:rsidRPr="0050437E">
        <w:rPr>
          <w:b/>
          <w:bCs/>
        </w:rPr>
        <w:t>О’</w:t>
      </w:r>
      <w:r w:rsidRPr="0050437E">
        <w:rPr>
          <w:b/>
        </w:rPr>
        <w:t>МИЯ</w:t>
      </w:r>
      <w:proofErr w:type="gramEnd"/>
      <w:r w:rsidRPr="00CC7139">
        <w:t xml:space="preserve"> - наука о строении организма животных.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 w:rsidRPr="0050437E">
        <w:rPr>
          <w:b/>
        </w:rPr>
        <w:t>БОЛ</w:t>
      </w:r>
      <w:r w:rsidRPr="0050437E">
        <w:rPr>
          <w:b/>
          <w:bCs/>
        </w:rPr>
        <w:t>Е’</w:t>
      </w:r>
      <w:r w:rsidRPr="0050437E">
        <w:rPr>
          <w:b/>
        </w:rPr>
        <w:t>ЗНЬ</w:t>
      </w:r>
      <w:proofErr w:type="gramEnd"/>
      <w:r w:rsidRPr="0050437E">
        <w:rPr>
          <w:b/>
        </w:rPr>
        <w:t xml:space="preserve"> </w:t>
      </w:r>
      <w:r w:rsidRPr="00CC7139">
        <w:t>- качественно отличающаяся от здоровья форма с</w:t>
      </w:r>
      <w:r w:rsidRPr="00CC7139">
        <w:t>у</w:t>
      </w:r>
      <w:r w:rsidRPr="00CC7139">
        <w:t xml:space="preserve">ществования организма. 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 w:rsidRPr="0050437E">
        <w:rPr>
          <w:b/>
        </w:rPr>
        <w:t>ГР</w:t>
      </w:r>
      <w:r w:rsidRPr="0050437E">
        <w:rPr>
          <w:b/>
          <w:bCs/>
        </w:rPr>
        <w:t>А’</w:t>
      </w:r>
      <w:r w:rsidRPr="0050437E">
        <w:rPr>
          <w:b/>
        </w:rPr>
        <w:t>ДУСНИК</w:t>
      </w:r>
      <w:proofErr w:type="gramEnd"/>
      <w:r w:rsidRPr="0050437E">
        <w:rPr>
          <w:b/>
        </w:rPr>
        <w:t xml:space="preserve"> -</w:t>
      </w:r>
      <w:r w:rsidRPr="00CC7139">
        <w:t xml:space="preserve"> то же, что и термометр. Прибор для измерения температ</w:t>
      </w:r>
      <w:r w:rsidRPr="00CC7139">
        <w:t>у</w:t>
      </w:r>
      <w:r w:rsidRPr="00CC7139">
        <w:t>ры.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 w:rsidRPr="0050437E">
        <w:rPr>
          <w:b/>
        </w:rPr>
        <w:t>ДИСТРОФ</w:t>
      </w:r>
      <w:r w:rsidRPr="0050437E">
        <w:rPr>
          <w:b/>
          <w:bCs/>
        </w:rPr>
        <w:t>И’</w:t>
      </w:r>
      <w:r w:rsidRPr="0050437E">
        <w:rPr>
          <w:b/>
        </w:rPr>
        <w:t>Я</w:t>
      </w:r>
      <w:proofErr w:type="gramEnd"/>
      <w:r w:rsidRPr="00CC7139">
        <w:t xml:space="preserve"> - нарушение питания внутренних органов и тканей, вед</w:t>
      </w:r>
      <w:r w:rsidRPr="00CC7139">
        <w:t>у</w:t>
      </w:r>
      <w:r w:rsidRPr="00CC7139">
        <w:t>щее к их истощению.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 w:rsidRPr="0050437E">
        <w:rPr>
          <w:b/>
          <w:bCs/>
        </w:rPr>
        <w:t>Е’</w:t>
      </w:r>
      <w:r w:rsidRPr="0050437E">
        <w:rPr>
          <w:b/>
        </w:rPr>
        <w:t>ГЕРЬ</w:t>
      </w:r>
      <w:proofErr w:type="gramEnd"/>
      <w:r w:rsidRPr="00CC7139">
        <w:t xml:space="preserve"> - работник охотничьего хозяйства, в ведении которого находится охота и охрана угодий и обитающих в них животных.</w:t>
      </w:r>
    </w:p>
    <w:p w:rsidR="00A538BC" w:rsidRPr="0050437E" w:rsidRDefault="00A538BC" w:rsidP="000B2C9E">
      <w:pPr>
        <w:widowControl w:val="0"/>
        <w:autoSpaceDE w:val="0"/>
        <w:autoSpaceDN w:val="0"/>
        <w:adjustRightInd w:val="0"/>
        <w:spacing w:after="120"/>
        <w:jc w:val="both"/>
        <w:rPr>
          <w:b/>
        </w:rPr>
      </w:pPr>
      <w:proofErr w:type="gramStart"/>
      <w:r>
        <w:rPr>
          <w:b/>
        </w:rPr>
        <w:t>ЖИВО</w:t>
      </w:r>
      <w:r w:rsidRPr="0050437E">
        <w:rPr>
          <w:b/>
        </w:rPr>
        <w:t>’</w:t>
      </w:r>
      <w:r>
        <w:rPr>
          <w:b/>
        </w:rPr>
        <w:t>ТНОЕ</w:t>
      </w:r>
      <w:proofErr w:type="gramEnd"/>
      <w:r w:rsidRPr="00CC7139">
        <w:t xml:space="preserve"> - любое живое существо.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 w:rsidRPr="0050437E">
        <w:rPr>
          <w:b/>
        </w:rPr>
        <w:t>З</w:t>
      </w:r>
      <w:r w:rsidRPr="0050437E">
        <w:rPr>
          <w:b/>
          <w:bCs/>
        </w:rPr>
        <w:t>О’НД</w:t>
      </w:r>
      <w:proofErr w:type="gramEnd"/>
      <w:r w:rsidRPr="00CC7139">
        <w:t xml:space="preserve"> - медицинский инструмент в виде стержня, эластичной трубочки для введения в полые органы или раны с диагностической или лечебной целью.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 w:rsidRPr="0050437E">
        <w:rPr>
          <w:b/>
        </w:rPr>
        <w:t>И</w:t>
      </w:r>
      <w:r>
        <w:rPr>
          <w:b/>
        </w:rPr>
        <w:t>НФЕ</w:t>
      </w:r>
      <w:r w:rsidRPr="0050437E">
        <w:rPr>
          <w:b/>
        </w:rPr>
        <w:t>’</w:t>
      </w:r>
      <w:r>
        <w:rPr>
          <w:b/>
        </w:rPr>
        <w:t>КЦИЯ</w:t>
      </w:r>
      <w:proofErr w:type="gramEnd"/>
      <w:r w:rsidRPr="00CC7139">
        <w:t xml:space="preserve"> - проникновение в организм болезнетворных микрооргани</w:t>
      </w:r>
      <w:r w:rsidRPr="00CC7139">
        <w:t>з</w:t>
      </w:r>
      <w:r w:rsidRPr="00CC7139">
        <w:t>мов; заражение.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 w:rsidRPr="0050437E">
        <w:rPr>
          <w:b/>
        </w:rPr>
        <w:t>К</w:t>
      </w:r>
      <w:r>
        <w:rPr>
          <w:b/>
        </w:rPr>
        <w:t>РО</w:t>
      </w:r>
      <w:r w:rsidRPr="0050437E">
        <w:rPr>
          <w:b/>
        </w:rPr>
        <w:t>’</w:t>
      </w:r>
      <w:r>
        <w:rPr>
          <w:b/>
        </w:rPr>
        <w:t>ВЬ</w:t>
      </w:r>
      <w:proofErr w:type="gramEnd"/>
      <w:r w:rsidRPr="0050437E">
        <w:rPr>
          <w:b/>
        </w:rPr>
        <w:t xml:space="preserve"> </w:t>
      </w:r>
      <w:r w:rsidRPr="00CC7139">
        <w:t>- жидкость, которая движется по кровеносным сосудам организма и обеспечивает питание его клеток и обмен веществ в нём.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 w:rsidRPr="0050437E">
        <w:rPr>
          <w:b/>
        </w:rPr>
        <w:t>Л</w:t>
      </w:r>
      <w:r>
        <w:rPr>
          <w:b/>
        </w:rPr>
        <w:t>ЕЙКЕМИ</w:t>
      </w:r>
      <w:r w:rsidRPr="0050437E">
        <w:rPr>
          <w:b/>
        </w:rPr>
        <w:t>’</w:t>
      </w:r>
      <w:r>
        <w:rPr>
          <w:b/>
        </w:rPr>
        <w:t>Я</w:t>
      </w:r>
      <w:proofErr w:type="gramEnd"/>
      <w:r w:rsidRPr="00CC7139">
        <w:t xml:space="preserve"> - заболевание крови и кроветворных органов, выражающееся в резком увеличении числа лейкоцитов; белокровие.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r w:rsidRPr="0050437E">
        <w:rPr>
          <w:b/>
        </w:rPr>
        <w:t>МОЛОКО’</w:t>
      </w:r>
      <w:r w:rsidRPr="00CC7139">
        <w:t xml:space="preserve"> - белая питательная жидкость, выделяемая молочными желез</w:t>
      </w:r>
      <w:r w:rsidRPr="00CC7139">
        <w:t>а</w:t>
      </w:r>
      <w:r w:rsidRPr="00CC7139">
        <w:t>ми женщин и самок млекопитающих в период лактации для выкармливания младенцев, детёныша.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>
        <w:rPr>
          <w:b/>
        </w:rPr>
        <w:t>НЕФРИ</w:t>
      </w:r>
      <w:r w:rsidRPr="00AE7479">
        <w:rPr>
          <w:b/>
        </w:rPr>
        <w:t>’</w:t>
      </w:r>
      <w:r>
        <w:rPr>
          <w:b/>
        </w:rPr>
        <w:t>Т</w:t>
      </w:r>
      <w:proofErr w:type="gramEnd"/>
      <w:r w:rsidRPr="00CC7139">
        <w:t xml:space="preserve"> - воспаление почек.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>
        <w:rPr>
          <w:b/>
        </w:rPr>
        <w:t>ОНКОЛО</w:t>
      </w:r>
      <w:r w:rsidRPr="00AE7479">
        <w:rPr>
          <w:b/>
        </w:rPr>
        <w:t>’</w:t>
      </w:r>
      <w:r>
        <w:rPr>
          <w:b/>
        </w:rPr>
        <w:t>ГИЯ</w:t>
      </w:r>
      <w:proofErr w:type="gramEnd"/>
      <w:r w:rsidRPr="00CC7139">
        <w:t xml:space="preserve"> - наука, изучающая опухоли и методы их лечения. </w:t>
      </w:r>
    </w:p>
    <w:p w:rsidR="00A538BC" w:rsidRPr="00AE7479" w:rsidRDefault="00A538BC" w:rsidP="000B2C9E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</w:rPr>
      </w:pPr>
      <w:proofErr w:type="gramStart"/>
      <w:r w:rsidRPr="00AE7479">
        <w:rPr>
          <w:b/>
        </w:rPr>
        <w:t>П</w:t>
      </w:r>
      <w:r w:rsidRPr="00AE7479">
        <w:rPr>
          <w:b/>
          <w:bCs/>
        </w:rPr>
        <w:t>Е’ЧЕНЬ</w:t>
      </w:r>
      <w:proofErr w:type="gramEnd"/>
      <w:r w:rsidRPr="00CC7139">
        <w:t xml:space="preserve"> - крупная железа человека и животных, участвующая в проце</w:t>
      </w:r>
      <w:r w:rsidRPr="00CC7139">
        <w:t>с</w:t>
      </w:r>
      <w:r w:rsidRPr="00CC7139">
        <w:t>сах пищеварения, обмена веществ и кровообращения и обеспечивающая п</w:t>
      </w:r>
      <w:r w:rsidRPr="00CC7139">
        <w:t>о</w:t>
      </w:r>
      <w:r w:rsidRPr="00CC7139">
        <w:t>стоянство внутренней среды организма.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>
        <w:rPr>
          <w:b/>
        </w:rPr>
        <w:t>РАХИ</w:t>
      </w:r>
      <w:r w:rsidRPr="00AE7479">
        <w:rPr>
          <w:b/>
        </w:rPr>
        <w:t>’</w:t>
      </w:r>
      <w:r>
        <w:rPr>
          <w:b/>
        </w:rPr>
        <w:t>Т</w:t>
      </w:r>
      <w:proofErr w:type="gramEnd"/>
      <w:r w:rsidRPr="00CC7139">
        <w:t xml:space="preserve"> - болезнь раннего детского возраста, вызванная нарушением обм</w:t>
      </w:r>
      <w:r w:rsidRPr="00CC7139">
        <w:t>е</w:t>
      </w:r>
      <w:r w:rsidRPr="00CC7139">
        <w:t>на веществ в организме и характеризующаяся расстройством процесса ра</w:t>
      </w:r>
      <w:r w:rsidRPr="00CC7139">
        <w:t>з</w:t>
      </w:r>
      <w:r w:rsidRPr="00CC7139">
        <w:t>вития костей и функций нервной системы.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 w:rsidRPr="00AE7479">
        <w:rPr>
          <w:b/>
        </w:rPr>
        <w:t>С</w:t>
      </w:r>
      <w:r w:rsidRPr="00AE7479">
        <w:rPr>
          <w:b/>
          <w:bCs/>
        </w:rPr>
        <w:t>Е’РДЦЕ</w:t>
      </w:r>
      <w:proofErr w:type="gramEnd"/>
      <w:r w:rsidRPr="00CC7139">
        <w:t xml:space="preserve"> - центральный орган кровообращения в виде мускульного мешка, </w:t>
      </w:r>
      <w:r w:rsidRPr="00CC7139">
        <w:lastRenderedPageBreak/>
        <w:t>находящийся у человека в левой стороне грудной полости.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 w:rsidRPr="00AE7479">
        <w:rPr>
          <w:b/>
        </w:rPr>
        <w:t>Т</w:t>
      </w:r>
      <w:r>
        <w:rPr>
          <w:b/>
        </w:rPr>
        <w:t>РА</w:t>
      </w:r>
      <w:r w:rsidRPr="00AE7479">
        <w:rPr>
          <w:b/>
        </w:rPr>
        <w:t>’</w:t>
      </w:r>
      <w:r>
        <w:rPr>
          <w:b/>
        </w:rPr>
        <w:t>ВМА</w:t>
      </w:r>
      <w:proofErr w:type="gramEnd"/>
      <w:r w:rsidRPr="00CC7139">
        <w:t xml:space="preserve"> - повреждение тканей или органов тела в результате какого-л. внешнего воздействия (ранения, ушиба и т.п.).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>
        <w:rPr>
          <w:b/>
        </w:rPr>
        <w:t>УРОЛО</w:t>
      </w:r>
      <w:r w:rsidRPr="00AE7479">
        <w:rPr>
          <w:b/>
        </w:rPr>
        <w:t>’</w:t>
      </w:r>
      <w:r>
        <w:rPr>
          <w:b/>
        </w:rPr>
        <w:t>ГИЯ</w:t>
      </w:r>
      <w:proofErr w:type="gramEnd"/>
      <w:r w:rsidRPr="00CC7139">
        <w:t xml:space="preserve"> - раздел медицины, изучающий заболевания органов моч</w:t>
      </w:r>
      <w:r w:rsidRPr="00CC7139">
        <w:t>е</w:t>
      </w:r>
      <w:r w:rsidRPr="00CC7139">
        <w:t>выделения и заболевания мужских половых органов.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 w:rsidRPr="00AE7479">
        <w:rPr>
          <w:b/>
        </w:rPr>
        <w:t>ФИЗИОЛО’ГИЯ</w:t>
      </w:r>
      <w:proofErr w:type="gramEnd"/>
      <w:r w:rsidRPr="00CC7139">
        <w:t xml:space="preserve"> - наука о жизненных функциях, отправлениях живых о</w:t>
      </w:r>
      <w:r w:rsidRPr="00CC7139">
        <w:t>р</w:t>
      </w:r>
      <w:r w:rsidRPr="00CC7139">
        <w:t>ганизмов, их отдельных систем, органов и тканей.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>
        <w:rPr>
          <w:b/>
        </w:rPr>
        <w:t>ХОРЕ</w:t>
      </w:r>
      <w:r w:rsidRPr="00AE7479">
        <w:rPr>
          <w:b/>
        </w:rPr>
        <w:t>’</w:t>
      </w:r>
      <w:r>
        <w:rPr>
          <w:b/>
        </w:rPr>
        <w:t>Я</w:t>
      </w:r>
      <w:proofErr w:type="gramEnd"/>
      <w:r w:rsidRPr="00CC7139">
        <w:t xml:space="preserve"> - нервное заболевание, характеризующееся подёргиваниями, н</w:t>
      </w:r>
      <w:r w:rsidRPr="00CC7139">
        <w:t>е</w:t>
      </w:r>
      <w:r w:rsidRPr="00CC7139">
        <w:t xml:space="preserve">произвольными и </w:t>
      </w:r>
      <w:proofErr w:type="spellStart"/>
      <w:r w:rsidRPr="00CC7139">
        <w:t>некоординированными</w:t>
      </w:r>
      <w:proofErr w:type="spellEnd"/>
      <w:r w:rsidRPr="00CC7139">
        <w:t xml:space="preserve"> движениями; Виттова пляска.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 w:rsidRPr="00AE7479">
        <w:rPr>
          <w:b/>
        </w:rPr>
        <w:t>ЦИТОЛО’ГИЯ</w:t>
      </w:r>
      <w:proofErr w:type="gramEnd"/>
      <w:r w:rsidRPr="00AE7479">
        <w:rPr>
          <w:b/>
        </w:rPr>
        <w:t xml:space="preserve"> </w:t>
      </w:r>
      <w:r w:rsidRPr="00CC7139">
        <w:t>- наука о клетках.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 w:rsidRPr="00AE7479">
        <w:rPr>
          <w:b/>
        </w:rPr>
        <w:t>Ч</w:t>
      </w:r>
      <w:r>
        <w:rPr>
          <w:b/>
        </w:rPr>
        <w:t>ЕМЕРИ</w:t>
      </w:r>
      <w:r w:rsidRPr="00AE7479">
        <w:rPr>
          <w:b/>
        </w:rPr>
        <w:t>’</w:t>
      </w:r>
      <w:r>
        <w:rPr>
          <w:b/>
        </w:rPr>
        <w:t>ЦА</w:t>
      </w:r>
      <w:proofErr w:type="gramEnd"/>
      <w:r w:rsidRPr="00CC7139">
        <w:t xml:space="preserve"> - травянистое ядовитое луговое растение семейство лиле</w:t>
      </w:r>
      <w:r w:rsidRPr="00CC7139">
        <w:t>й</w:t>
      </w:r>
      <w:r w:rsidRPr="00CC7139">
        <w:t>ных, с толстым корневищем, крупными остроконечными листьями и метё</w:t>
      </w:r>
      <w:r w:rsidRPr="00CC7139">
        <w:t>л</w:t>
      </w:r>
      <w:r w:rsidRPr="00CC7139">
        <w:t>ками цветков (используется в фармакологии).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r w:rsidRPr="00AE7479">
        <w:rPr>
          <w:b/>
        </w:rPr>
        <w:t>ШО’</w:t>
      </w:r>
      <w:proofErr w:type="gramStart"/>
      <w:r w:rsidRPr="00AE7479">
        <w:rPr>
          <w:b/>
        </w:rPr>
        <w:t>К</w:t>
      </w:r>
      <w:r w:rsidRPr="00CC7139">
        <w:t>-</w:t>
      </w:r>
      <w:proofErr w:type="gramEnd"/>
      <w:r w:rsidRPr="00CC7139">
        <w:t xml:space="preserve"> состояние общей подавленности организма (при травме головного мозга, введении чужеродного белка, психической травме и т.п.), выража</w:t>
      </w:r>
      <w:r w:rsidRPr="00CC7139">
        <w:t>ю</w:t>
      </w:r>
      <w:r w:rsidRPr="00CC7139">
        <w:t>щееся резким нарушением нервной регуляции жизненных процессов.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>
        <w:rPr>
          <w:b/>
        </w:rPr>
        <w:t>ЩИТОВИ</w:t>
      </w:r>
      <w:r w:rsidRPr="00AE7479">
        <w:rPr>
          <w:b/>
        </w:rPr>
        <w:t>’</w:t>
      </w:r>
      <w:r>
        <w:rPr>
          <w:b/>
        </w:rPr>
        <w:t>ДНАЯ</w:t>
      </w:r>
      <w:proofErr w:type="gramEnd"/>
      <w:r w:rsidRPr="00AE7479">
        <w:rPr>
          <w:b/>
        </w:rPr>
        <w:t xml:space="preserve"> </w:t>
      </w:r>
      <w:r>
        <w:rPr>
          <w:b/>
        </w:rPr>
        <w:t>ЖЕЛЕЗА</w:t>
      </w:r>
      <w:r w:rsidRPr="00AE7479">
        <w:rPr>
          <w:b/>
        </w:rPr>
        <w:t>’</w:t>
      </w:r>
      <w:r w:rsidRPr="00CC7139">
        <w:t>- железа внутренней секреции, вырабатыва</w:t>
      </w:r>
      <w:r w:rsidRPr="00CC7139">
        <w:t>ю</w:t>
      </w:r>
      <w:r w:rsidRPr="00CC7139">
        <w:t>щая гормон тироксин.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proofErr w:type="gramStart"/>
      <w:r w:rsidRPr="00AE7479">
        <w:rPr>
          <w:b/>
        </w:rPr>
        <w:t>Э</w:t>
      </w:r>
      <w:r>
        <w:rPr>
          <w:b/>
        </w:rPr>
        <w:t>ТИОЛО</w:t>
      </w:r>
      <w:r w:rsidRPr="00AE7479">
        <w:rPr>
          <w:b/>
        </w:rPr>
        <w:t>’</w:t>
      </w:r>
      <w:r>
        <w:rPr>
          <w:b/>
        </w:rPr>
        <w:t>ГИЯ</w:t>
      </w:r>
      <w:proofErr w:type="gramEnd"/>
      <w:r w:rsidRPr="00CC7139">
        <w:t xml:space="preserve"> - наука о причинах заболевания.</w:t>
      </w:r>
    </w:p>
    <w:p w:rsidR="00A538BC" w:rsidRPr="00CC7139" w:rsidRDefault="00A538BC" w:rsidP="000B2C9E">
      <w:pPr>
        <w:widowControl w:val="0"/>
        <w:autoSpaceDE w:val="0"/>
        <w:autoSpaceDN w:val="0"/>
        <w:adjustRightInd w:val="0"/>
        <w:spacing w:after="120"/>
        <w:jc w:val="both"/>
      </w:pPr>
      <w:r>
        <w:rPr>
          <w:b/>
        </w:rPr>
        <w:t>ЮВЕНИ</w:t>
      </w:r>
      <w:r w:rsidRPr="00AE7479">
        <w:rPr>
          <w:b/>
          <w:bCs/>
        </w:rPr>
        <w:t>’</w:t>
      </w:r>
      <w:r>
        <w:rPr>
          <w:b/>
        </w:rPr>
        <w:t>ЛЬНОЕ ЗАБОЛЕВА</w:t>
      </w:r>
      <w:r w:rsidRPr="00AE7479">
        <w:rPr>
          <w:b/>
        </w:rPr>
        <w:t>’</w:t>
      </w:r>
      <w:r>
        <w:rPr>
          <w:b/>
        </w:rPr>
        <w:t>НИ</w:t>
      </w:r>
      <w:proofErr w:type="gramStart"/>
      <w:r>
        <w:rPr>
          <w:b/>
        </w:rPr>
        <w:t>Е</w:t>
      </w:r>
      <w:r w:rsidRPr="00CC7139">
        <w:t>-</w:t>
      </w:r>
      <w:proofErr w:type="gramEnd"/>
      <w:r w:rsidRPr="00CC7139">
        <w:t xml:space="preserve"> заболевание, свойственное молодому организму.</w:t>
      </w:r>
    </w:p>
    <w:p w:rsidR="00A538BC" w:rsidRPr="00CC7139" w:rsidRDefault="00A538BC" w:rsidP="000B2C9E">
      <w:pPr>
        <w:spacing w:after="120"/>
        <w:jc w:val="both"/>
      </w:pPr>
      <w:proofErr w:type="gramStart"/>
      <w:r w:rsidRPr="00AE7479">
        <w:rPr>
          <w:b/>
          <w:bCs/>
        </w:rPr>
        <w:t>Я’</w:t>
      </w:r>
      <w:r w:rsidRPr="00AE7479">
        <w:rPr>
          <w:b/>
        </w:rPr>
        <w:t>ЩУР</w:t>
      </w:r>
      <w:proofErr w:type="gramEnd"/>
      <w:r w:rsidRPr="00CC7139">
        <w:t xml:space="preserve"> - острое заразное заболевание крупного рогатого скота, свиней, овец, коз, верблюдов и некоторых других животных.</w:t>
      </w:r>
    </w:p>
    <w:p w:rsidR="00433527" w:rsidRDefault="00A538BC" w:rsidP="00433527">
      <w:pPr>
        <w:spacing w:after="0"/>
        <w:jc w:val="center"/>
        <w:rPr>
          <w:b/>
        </w:rPr>
      </w:pPr>
      <w:r w:rsidRPr="00CC7139">
        <w:rPr>
          <w:b/>
        </w:rPr>
        <w:br w:type="page"/>
      </w:r>
      <w:r w:rsidR="00433527" w:rsidRPr="00CC7139">
        <w:rPr>
          <w:b/>
        </w:rPr>
        <w:lastRenderedPageBreak/>
        <w:t xml:space="preserve">СПЕЦИАЛЬНОСТЬ «ТЕХНИЧЕСКАЯ ЭКСПЛУАТАЦИЯ </w:t>
      </w:r>
    </w:p>
    <w:p w:rsidR="00433527" w:rsidRDefault="00433527" w:rsidP="00433527">
      <w:pPr>
        <w:spacing w:after="0"/>
        <w:jc w:val="center"/>
        <w:rPr>
          <w:b/>
        </w:rPr>
      </w:pPr>
      <w:r w:rsidRPr="00CC7139">
        <w:rPr>
          <w:b/>
        </w:rPr>
        <w:t xml:space="preserve">И ОБСЛУЖИВАНИЕ </w:t>
      </w:r>
      <w:proofErr w:type="gramStart"/>
      <w:r w:rsidRPr="00CC7139">
        <w:rPr>
          <w:b/>
        </w:rPr>
        <w:t>ЭЛЕКТРИЧЕСКОГО</w:t>
      </w:r>
      <w:proofErr w:type="gramEnd"/>
      <w:r w:rsidRPr="00CC7139">
        <w:rPr>
          <w:b/>
        </w:rPr>
        <w:t xml:space="preserve"> </w:t>
      </w:r>
    </w:p>
    <w:p w:rsidR="00A538BC" w:rsidRDefault="00433527" w:rsidP="00433527">
      <w:pPr>
        <w:spacing w:after="0"/>
        <w:jc w:val="center"/>
        <w:rPr>
          <w:b/>
        </w:rPr>
      </w:pPr>
      <w:r w:rsidRPr="00CC7139">
        <w:rPr>
          <w:b/>
        </w:rPr>
        <w:t>И ЭЛЕКТРОМЕХАНИЧЕСКОГО ОБОРУДОВАНИЯ»</w:t>
      </w:r>
    </w:p>
    <w:p w:rsidR="00433527" w:rsidRPr="00CC7139" w:rsidRDefault="00433527" w:rsidP="00433527">
      <w:pPr>
        <w:spacing w:after="0"/>
        <w:jc w:val="center"/>
        <w:rPr>
          <w:b/>
        </w:rPr>
      </w:pPr>
    </w:p>
    <w:tbl>
      <w:tblPr>
        <w:tblW w:w="0" w:type="auto"/>
        <w:tblLook w:val="00A0"/>
      </w:tblPr>
      <w:tblGrid>
        <w:gridCol w:w="5934"/>
        <w:gridCol w:w="3496"/>
      </w:tblGrid>
      <w:tr w:rsidR="00B41480" w:rsidRPr="009C56BB" w:rsidTr="00B41480">
        <w:tc>
          <w:tcPr>
            <w:tcW w:w="9430" w:type="dxa"/>
            <w:gridSpan w:val="2"/>
          </w:tcPr>
          <w:p w:rsidR="00B41480" w:rsidRPr="009C56BB" w:rsidRDefault="00B41480" w:rsidP="000B2C9E">
            <w:pPr>
              <w:spacing w:after="120" w:line="240" w:lineRule="auto"/>
              <w:jc w:val="both"/>
              <w:rPr>
                <w:color w:val="000000"/>
                <w:lang w:eastAsia="ru-RU"/>
              </w:rPr>
            </w:pPr>
            <w:r w:rsidRPr="009C56BB">
              <w:rPr>
                <w:rFonts w:eastAsia="Batang"/>
                <w:b/>
                <w:bCs/>
                <w:color w:val="000000"/>
                <w:lang w:eastAsia="ru-RU"/>
              </w:rPr>
              <w:t>ВЫРА’ВНИВАНИЕ ПОТЕНЦИА’ЛА</w:t>
            </w:r>
            <w:r w:rsidRPr="009C56BB">
              <w:rPr>
                <w:rFonts w:eastAsia="Batang"/>
                <w:color w:val="000000"/>
                <w:lang w:eastAsia="ru-RU"/>
              </w:rPr>
              <w:t xml:space="preserve">— </w:t>
            </w:r>
            <w:proofErr w:type="gramStart"/>
            <w:r w:rsidRPr="009C56BB">
              <w:rPr>
                <w:rFonts w:eastAsia="Batang"/>
                <w:color w:val="000000"/>
                <w:lang w:eastAsia="ru-RU"/>
              </w:rPr>
              <w:t>Ме</w:t>
            </w:r>
            <w:proofErr w:type="gramEnd"/>
            <w:r w:rsidRPr="009C56BB">
              <w:rPr>
                <w:rFonts w:eastAsia="Batang"/>
                <w:color w:val="000000"/>
                <w:lang w:eastAsia="ru-RU"/>
              </w:rPr>
              <w:t>тод снижения напряжения прикосновения и шага между точками электрической цепи, к которым во</w:t>
            </w:r>
            <w:r w:rsidRPr="009C56BB">
              <w:rPr>
                <w:rFonts w:eastAsia="Batang"/>
                <w:color w:val="000000"/>
                <w:lang w:eastAsia="ru-RU"/>
              </w:rPr>
              <w:t>з</w:t>
            </w:r>
            <w:r w:rsidRPr="009C56BB">
              <w:rPr>
                <w:rFonts w:eastAsia="Batang"/>
                <w:color w:val="000000"/>
                <w:lang w:eastAsia="ru-RU"/>
              </w:rPr>
              <w:t>можно одновременное прикосновение или на которых может одновременно стоять чело век</w:t>
            </w:r>
          </w:p>
        </w:tc>
      </w:tr>
      <w:tr w:rsidR="00B41480" w:rsidRPr="009C56BB" w:rsidTr="00B41480">
        <w:tc>
          <w:tcPr>
            <w:tcW w:w="5959" w:type="dxa"/>
          </w:tcPr>
          <w:p w:rsidR="00B41480" w:rsidRPr="00B41480" w:rsidRDefault="00B41480" w:rsidP="000B2C9E">
            <w:pPr>
              <w:spacing w:after="120"/>
              <w:jc w:val="both"/>
              <w:rPr>
                <w:vertAlign w:val="superscript"/>
                <w:lang w:eastAsia="ru-RU"/>
              </w:rPr>
            </w:pPr>
            <w:proofErr w:type="gramStart"/>
            <w:r>
              <w:rPr>
                <w:b/>
                <w:bCs/>
                <w:lang w:eastAsia="ru-RU"/>
              </w:rPr>
              <w:t>АВТОМАТИ</w:t>
            </w:r>
            <w:r w:rsidRPr="00665940">
              <w:rPr>
                <w:b/>
                <w:bCs/>
                <w:lang w:eastAsia="ru-RU"/>
              </w:rPr>
              <w:t>’</w:t>
            </w:r>
            <w:r>
              <w:rPr>
                <w:b/>
                <w:bCs/>
                <w:lang w:eastAsia="ru-RU"/>
              </w:rPr>
              <w:t>ЧЕСКИЙ</w:t>
            </w:r>
            <w:proofErr w:type="gramEnd"/>
            <w:r>
              <w:rPr>
                <w:b/>
                <w:bCs/>
                <w:lang w:eastAsia="ru-RU"/>
              </w:rPr>
              <w:t xml:space="preserve"> ВЫКЛЮЧА</w:t>
            </w:r>
            <w:r w:rsidRPr="00665940">
              <w:rPr>
                <w:b/>
                <w:bCs/>
                <w:lang w:eastAsia="ru-RU"/>
              </w:rPr>
              <w:t>’</w:t>
            </w:r>
            <w:r>
              <w:rPr>
                <w:b/>
                <w:bCs/>
                <w:lang w:eastAsia="ru-RU"/>
              </w:rPr>
              <w:t>ТЕЛЬ</w:t>
            </w:r>
            <w:r w:rsidRPr="00CC7139">
              <w:rPr>
                <w:lang w:eastAsia="ru-RU"/>
              </w:rPr>
              <w:t xml:space="preserve"> (механический) (МЭС 441-14-20), </w:t>
            </w:r>
            <w:r w:rsidRPr="00CC7139">
              <w:rPr>
                <w:b/>
                <w:bCs/>
                <w:lang w:eastAsia="ru-RU"/>
              </w:rPr>
              <w:t>«авт</w:t>
            </w:r>
            <w:r w:rsidRPr="00CC7139">
              <w:rPr>
                <w:b/>
                <w:bCs/>
                <w:lang w:eastAsia="ru-RU"/>
              </w:rPr>
              <w:t>о</w:t>
            </w:r>
            <w:r w:rsidRPr="00CC7139">
              <w:rPr>
                <w:b/>
                <w:bCs/>
                <w:lang w:eastAsia="ru-RU"/>
              </w:rPr>
              <w:t>мат»</w:t>
            </w:r>
            <w:r w:rsidRPr="00CC7139">
              <w:rPr>
                <w:lang w:eastAsia="ru-RU"/>
              </w:rPr>
              <w:t xml:space="preserve"> — это механический </w:t>
            </w:r>
            <w:hyperlink r:id="rId7" w:tooltip="Коммутационный аппарат" w:history="1">
              <w:r w:rsidRPr="00CC7139">
                <w:rPr>
                  <w:lang w:eastAsia="ru-RU"/>
                </w:rPr>
                <w:t>коммутационный аппарат</w:t>
              </w:r>
            </w:hyperlink>
            <w:r w:rsidRPr="00CC7139">
              <w:rPr>
                <w:lang w:eastAsia="ru-RU"/>
              </w:rPr>
              <w:t>, способный включать, проводить и о</w:t>
            </w:r>
            <w:r w:rsidRPr="00CC7139">
              <w:rPr>
                <w:lang w:eastAsia="ru-RU"/>
              </w:rPr>
              <w:t>т</w:t>
            </w:r>
            <w:r w:rsidRPr="00CC7139">
              <w:rPr>
                <w:lang w:eastAsia="ru-RU"/>
              </w:rPr>
              <w:t xml:space="preserve">ключать </w:t>
            </w:r>
            <w:hyperlink r:id="rId8" w:tooltip="Электрический ток" w:history="1">
              <w:r w:rsidRPr="00CC7139">
                <w:rPr>
                  <w:lang w:eastAsia="ru-RU"/>
                </w:rPr>
                <w:t>токи</w:t>
              </w:r>
            </w:hyperlink>
            <w:r w:rsidRPr="00CC7139">
              <w:rPr>
                <w:lang w:eastAsia="ru-RU"/>
              </w:rPr>
              <w:t xml:space="preserve"> при нормальном состоянии </w:t>
            </w:r>
            <w:hyperlink r:id="rId9" w:tooltip="Электрическая цепь" w:history="1">
              <w:r w:rsidRPr="00CC7139">
                <w:rPr>
                  <w:lang w:eastAsia="ru-RU"/>
                </w:rPr>
                <w:t>цепи</w:t>
              </w:r>
            </w:hyperlink>
            <w:r w:rsidRPr="00CC7139">
              <w:rPr>
                <w:lang w:eastAsia="ru-RU"/>
              </w:rPr>
              <w:t>, а также включать, проводить в течение зада</w:t>
            </w:r>
            <w:r w:rsidRPr="00CC7139">
              <w:rPr>
                <w:lang w:eastAsia="ru-RU"/>
              </w:rPr>
              <w:t>н</w:t>
            </w:r>
            <w:r w:rsidRPr="00CC7139">
              <w:rPr>
                <w:lang w:eastAsia="ru-RU"/>
              </w:rPr>
              <w:t>ного времени и автоматически отключать токи в указанном аномальном состоянии цепи, т</w:t>
            </w:r>
            <w:r w:rsidRPr="00CC7139">
              <w:rPr>
                <w:lang w:eastAsia="ru-RU"/>
              </w:rPr>
              <w:t>а</w:t>
            </w:r>
            <w:r w:rsidRPr="00CC7139">
              <w:rPr>
                <w:lang w:eastAsia="ru-RU"/>
              </w:rPr>
              <w:t xml:space="preserve">ких, как токи </w:t>
            </w:r>
            <w:hyperlink r:id="rId10" w:tooltip="Короткое замыкание" w:history="1">
              <w:r w:rsidRPr="00CC7139">
                <w:rPr>
                  <w:lang w:eastAsia="ru-RU"/>
                </w:rPr>
                <w:t>короткого замыкания</w:t>
              </w:r>
            </w:hyperlink>
            <w:r w:rsidRPr="00CC7139">
              <w:rPr>
                <w:lang w:eastAsia="ru-RU"/>
              </w:rPr>
              <w:t>.</w:t>
            </w:r>
            <w:r w:rsidRPr="00CC7139">
              <w:rPr>
                <w:vertAlign w:val="superscript"/>
                <w:lang w:eastAsia="ru-RU"/>
              </w:rPr>
              <w:t xml:space="preserve"> </w:t>
            </w:r>
          </w:p>
        </w:tc>
        <w:tc>
          <w:tcPr>
            <w:tcW w:w="3471" w:type="dxa"/>
          </w:tcPr>
          <w:p w:rsidR="00B41480" w:rsidRPr="009C56BB" w:rsidRDefault="000A79D6" w:rsidP="000B2C9E">
            <w:pPr>
              <w:spacing w:after="120" w:line="240" w:lineRule="auto"/>
              <w:jc w:val="both"/>
              <w:rPr>
                <w:color w:val="000000"/>
                <w:lang w:eastAsia="ru-RU"/>
              </w:rPr>
            </w:pPr>
            <w:r>
              <w:rPr>
                <w:noProof/>
                <w:vertAlign w:val="superscript"/>
                <w:lang w:eastAsia="ru-RU"/>
              </w:rPr>
              <w:drawing>
                <wp:inline distT="0" distB="0" distL="0" distR="0">
                  <wp:extent cx="2063750" cy="1569085"/>
                  <wp:effectExtent l="19050" t="0" r="0" b="0"/>
                  <wp:docPr id="1" name="Рисунок 34" descr="http://upload.wikimedia.org/wikipedia/commons/thumb/4/43/Liikuri_16_-_old_circuit_breakers_in_fuse_box.JPG/220px-Liikuri_16_-_old_circuit_breakers_in_fuse_box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upload.wikimedia.org/wikipedia/commons/thumb/4/43/Liikuri_16_-_old_circuit_breakers_in_fuse_box.JPG/220px-Liikuri_16_-_old_circuit_breakers_in_fuse_box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156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8BC" w:rsidRPr="00CC7139" w:rsidRDefault="00A538BC" w:rsidP="000B2C9E">
      <w:pPr>
        <w:spacing w:before="100" w:beforeAutospacing="1" w:after="120"/>
        <w:jc w:val="both"/>
        <w:rPr>
          <w:rFonts w:eastAsia="Batang"/>
          <w:color w:val="000000"/>
          <w:lang w:eastAsia="ru-RU"/>
        </w:rPr>
      </w:pPr>
      <w:proofErr w:type="gramStart"/>
      <w:r>
        <w:rPr>
          <w:rFonts w:eastAsia="Batang"/>
          <w:b/>
          <w:bCs/>
          <w:color w:val="000000"/>
          <w:lang w:eastAsia="ru-RU"/>
        </w:rPr>
        <w:t>АМПЛИТУ</w:t>
      </w:r>
      <w:r w:rsidRPr="00942119">
        <w:rPr>
          <w:rFonts w:eastAsia="Batang"/>
          <w:b/>
          <w:bCs/>
          <w:color w:val="000000"/>
          <w:lang w:eastAsia="ru-RU"/>
        </w:rPr>
        <w:t>’</w:t>
      </w:r>
      <w:r>
        <w:rPr>
          <w:rFonts w:eastAsia="Batang"/>
          <w:b/>
          <w:bCs/>
          <w:color w:val="000000"/>
          <w:lang w:eastAsia="ru-RU"/>
        </w:rPr>
        <w:t>ДА</w:t>
      </w:r>
      <w:proofErr w:type="gramEnd"/>
      <w:r>
        <w:rPr>
          <w:rFonts w:eastAsia="Batang"/>
          <w:b/>
          <w:bCs/>
          <w:color w:val="000000"/>
          <w:lang w:eastAsia="ru-RU"/>
        </w:rPr>
        <w:t xml:space="preserve"> И</w:t>
      </w:r>
      <w:r w:rsidRPr="00942119">
        <w:rPr>
          <w:rFonts w:eastAsia="Batang"/>
          <w:b/>
          <w:bCs/>
          <w:color w:val="000000"/>
          <w:lang w:eastAsia="ru-RU"/>
        </w:rPr>
        <w:t>’</w:t>
      </w:r>
      <w:r>
        <w:rPr>
          <w:rFonts w:eastAsia="Batang"/>
          <w:b/>
          <w:bCs/>
          <w:color w:val="000000"/>
          <w:lang w:eastAsia="ru-RU"/>
        </w:rPr>
        <w:t>МПУЛЬСА</w:t>
      </w:r>
      <w:r w:rsidRPr="00CC7139">
        <w:rPr>
          <w:rFonts w:eastAsia="Batang"/>
          <w:color w:val="000000"/>
          <w:lang w:eastAsia="ru-RU"/>
        </w:rPr>
        <w:t> — максимальное мгновенное значение и</w:t>
      </w:r>
      <w:r w:rsidRPr="00CC7139">
        <w:rPr>
          <w:rFonts w:eastAsia="Batang"/>
          <w:color w:val="000000"/>
          <w:lang w:eastAsia="ru-RU"/>
        </w:rPr>
        <w:t>м</w:t>
      </w:r>
      <w:r w:rsidRPr="00CC7139">
        <w:rPr>
          <w:rFonts w:eastAsia="Batang"/>
          <w:color w:val="000000"/>
          <w:lang w:eastAsia="ru-RU"/>
        </w:rPr>
        <w:t>пульса напряжения.</w:t>
      </w:r>
    </w:p>
    <w:p w:rsidR="00A538BC" w:rsidRPr="00CC7139" w:rsidRDefault="00A538BC" w:rsidP="000B2C9E">
      <w:pPr>
        <w:spacing w:before="100" w:beforeAutospacing="1" w:after="120"/>
        <w:jc w:val="both"/>
        <w:rPr>
          <w:rFonts w:eastAsia="Batang"/>
          <w:color w:val="000000"/>
          <w:lang w:eastAsia="ru-RU"/>
        </w:rPr>
      </w:pPr>
      <w:r w:rsidRPr="00CC7139">
        <w:rPr>
          <w:rFonts w:eastAsia="Batang"/>
          <w:b/>
          <w:bCs/>
          <w:color w:val="000000"/>
          <w:lang w:eastAsia="ru-RU"/>
        </w:rPr>
        <w:t>В</w:t>
      </w:r>
      <w:r>
        <w:rPr>
          <w:rFonts w:eastAsia="Batang"/>
          <w:b/>
          <w:bCs/>
          <w:color w:val="000000"/>
          <w:lang w:eastAsia="ru-RU"/>
        </w:rPr>
        <w:t>РЕ</w:t>
      </w:r>
      <w:r w:rsidRPr="00942119">
        <w:rPr>
          <w:rFonts w:eastAsia="Batang"/>
          <w:b/>
          <w:bCs/>
          <w:color w:val="000000"/>
          <w:lang w:eastAsia="ru-RU"/>
        </w:rPr>
        <w:t>’</w:t>
      </w:r>
      <w:r>
        <w:rPr>
          <w:rFonts w:eastAsia="Batang"/>
          <w:b/>
          <w:bCs/>
          <w:color w:val="000000"/>
          <w:lang w:eastAsia="ru-RU"/>
        </w:rPr>
        <w:t>МЕННОЕ</w:t>
      </w:r>
      <w:r w:rsidRPr="00AE7545">
        <w:rPr>
          <w:rFonts w:eastAsia="Batang"/>
          <w:b/>
          <w:bCs/>
          <w:color w:val="000000"/>
          <w:lang w:eastAsia="ru-RU"/>
        </w:rPr>
        <w:t xml:space="preserve"> </w:t>
      </w:r>
      <w:r>
        <w:rPr>
          <w:rFonts w:eastAsia="Batang"/>
          <w:b/>
          <w:bCs/>
          <w:color w:val="000000"/>
          <w:lang w:eastAsia="ru-RU"/>
        </w:rPr>
        <w:t>ПЕРЕНАПРЯЖЕ</w:t>
      </w:r>
      <w:r w:rsidRPr="00942119">
        <w:rPr>
          <w:rFonts w:eastAsia="Batang"/>
          <w:b/>
          <w:bCs/>
          <w:color w:val="000000"/>
          <w:lang w:eastAsia="ru-RU"/>
        </w:rPr>
        <w:t>’</w:t>
      </w:r>
      <w:r>
        <w:rPr>
          <w:rFonts w:eastAsia="Batang"/>
          <w:b/>
          <w:bCs/>
          <w:color w:val="000000"/>
          <w:lang w:eastAsia="ru-RU"/>
        </w:rPr>
        <w:t>НИЕ</w:t>
      </w:r>
      <w:r w:rsidRPr="00CC7139">
        <w:rPr>
          <w:rFonts w:eastAsia="Batang"/>
          <w:color w:val="000000"/>
          <w:lang w:eastAsia="ru-RU"/>
        </w:rPr>
        <w:t xml:space="preserve"> — повышение напряжения в точке электрической сети выше 1,1 </w:t>
      </w:r>
      <w:proofErr w:type="spellStart"/>
      <w:proofErr w:type="gramStart"/>
      <w:r w:rsidRPr="00CC7139">
        <w:rPr>
          <w:rFonts w:eastAsia="Batang"/>
          <w:color w:val="000000"/>
          <w:lang w:eastAsia="ru-RU"/>
        </w:rPr>
        <w:t>u</w:t>
      </w:r>
      <w:proofErr w:type="gramEnd"/>
      <w:r w:rsidRPr="00CC7139">
        <w:rPr>
          <w:rFonts w:eastAsia="Batang"/>
          <w:color w:val="000000"/>
          <w:vertAlign w:val="subscript"/>
          <w:lang w:eastAsia="ru-RU"/>
        </w:rPr>
        <w:t>ном</w:t>
      </w:r>
      <w:proofErr w:type="spellEnd"/>
      <w:r w:rsidRPr="00CC7139">
        <w:rPr>
          <w:rFonts w:eastAsia="Batang"/>
          <w:color w:val="000000"/>
          <w:lang w:eastAsia="ru-RU"/>
        </w:rPr>
        <w:t> продолжительностью более 10 мс, возн</w:t>
      </w:r>
      <w:r w:rsidRPr="00CC7139">
        <w:rPr>
          <w:rFonts w:eastAsia="Batang"/>
          <w:color w:val="000000"/>
          <w:lang w:eastAsia="ru-RU"/>
        </w:rPr>
        <w:t>и</w:t>
      </w:r>
      <w:r w:rsidRPr="00CC7139">
        <w:rPr>
          <w:rFonts w:eastAsia="Batang"/>
          <w:color w:val="000000"/>
          <w:lang w:eastAsia="ru-RU"/>
        </w:rPr>
        <w:t>кающее в системах электроснабжения при коммутациях или коротких з</w:t>
      </w:r>
      <w:r w:rsidRPr="00CC7139">
        <w:rPr>
          <w:rFonts w:eastAsia="Batang"/>
          <w:color w:val="000000"/>
          <w:lang w:eastAsia="ru-RU"/>
        </w:rPr>
        <w:t>а</w:t>
      </w:r>
      <w:r w:rsidRPr="00CC7139">
        <w:rPr>
          <w:rFonts w:eastAsia="Batang"/>
          <w:color w:val="000000"/>
          <w:lang w:eastAsia="ru-RU"/>
        </w:rPr>
        <w:t>мыканиях.</w:t>
      </w:r>
    </w:p>
    <w:p w:rsidR="00A538BC" w:rsidRPr="00CC7139" w:rsidRDefault="00A538BC" w:rsidP="000B2C9E">
      <w:pPr>
        <w:spacing w:before="100" w:beforeAutospacing="1" w:after="120"/>
        <w:jc w:val="both"/>
        <w:rPr>
          <w:rFonts w:eastAsia="Batang"/>
          <w:color w:val="000000"/>
          <w:lang w:eastAsia="ru-RU"/>
        </w:rPr>
      </w:pPr>
      <w:proofErr w:type="gramStart"/>
      <w:r w:rsidRPr="00CC7139">
        <w:rPr>
          <w:rFonts w:eastAsia="Batang"/>
          <w:b/>
          <w:bCs/>
          <w:color w:val="000000"/>
          <w:lang w:eastAsia="ru-RU"/>
        </w:rPr>
        <w:t>В</w:t>
      </w:r>
      <w:r>
        <w:rPr>
          <w:rFonts w:eastAsia="Batang"/>
          <w:b/>
          <w:bCs/>
          <w:color w:val="000000"/>
          <w:lang w:eastAsia="ru-RU"/>
        </w:rPr>
        <w:t>ХОДНА</w:t>
      </w:r>
      <w:r w:rsidRPr="00942119">
        <w:rPr>
          <w:rFonts w:eastAsia="Batang"/>
          <w:b/>
          <w:bCs/>
          <w:color w:val="000000"/>
          <w:lang w:eastAsia="ru-RU"/>
        </w:rPr>
        <w:t>’</w:t>
      </w:r>
      <w:r>
        <w:rPr>
          <w:rFonts w:eastAsia="Batang"/>
          <w:b/>
          <w:bCs/>
          <w:color w:val="000000"/>
          <w:lang w:eastAsia="ru-RU"/>
        </w:rPr>
        <w:t>Я</w:t>
      </w:r>
      <w:proofErr w:type="gramEnd"/>
      <w:r>
        <w:rPr>
          <w:rFonts w:eastAsia="Batang"/>
          <w:b/>
          <w:bCs/>
          <w:color w:val="000000"/>
          <w:lang w:eastAsia="ru-RU"/>
        </w:rPr>
        <w:t xml:space="preserve"> ПОДВОДИ</w:t>
      </w:r>
      <w:r w:rsidRPr="00942119">
        <w:rPr>
          <w:rFonts w:eastAsia="Batang"/>
          <w:b/>
          <w:bCs/>
          <w:color w:val="000000"/>
          <w:lang w:eastAsia="ru-RU"/>
        </w:rPr>
        <w:t>’</w:t>
      </w:r>
      <w:r>
        <w:rPr>
          <w:rFonts w:eastAsia="Batang"/>
          <w:b/>
          <w:bCs/>
          <w:color w:val="000000"/>
          <w:lang w:eastAsia="ru-RU"/>
        </w:rPr>
        <w:t>МАЯ ВЕЛИЧИНА</w:t>
      </w:r>
      <w:r w:rsidRPr="00942119">
        <w:rPr>
          <w:rFonts w:eastAsia="Batang"/>
          <w:b/>
          <w:bCs/>
          <w:color w:val="000000"/>
          <w:lang w:eastAsia="ru-RU"/>
        </w:rPr>
        <w:t>’</w:t>
      </w:r>
      <w:r w:rsidRPr="00CC7139">
        <w:rPr>
          <w:rFonts w:eastAsia="Batang"/>
          <w:color w:val="000000"/>
          <w:lang w:eastAsia="ru-RU"/>
        </w:rPr>
        <w:t> — электрическая величина, вызывающая отключение УЗО — Д в заданных условиях эксплуатации.</w:t>
      </w:r>
    </w:p>
    <w:p w:rsidR="00A538BC" w:rsidRPr="00CC7139" w:rsidRDefault="00A538BC" w:rsidP="000B2C9E">
      <w:pPr>
        <w:spacing w:before="100" w:beforeAutospacing="1" w:after="120"/>
        <w:jc w:val="both"/>
        <w:rPr>
          <w:color w:val="000000"/>
          <w:lang w:eastAsia="ru-RU"/>
        </w:rPr>
      </w:pPr>
      <w:proofErr w:type="gramStart"/>
      <w:r w:rsidRPr="00CC7139">
        <w:rPr>
          <w:b/>
          <w:bCs/>
          <w:color w:val="000000"/>
          <w:lang w:eastAsia="ru-RU"/>
        </w:rPr>
        <w:t>Д</w:t>
      </w:r>
      <w:r>
        <w:rPr>
          <w:b/>
          <w:bCs/>
          <w:color w:val="000000"/>
          <w:lang w:eastAsia="ru-RU"/>
        </w:rPr>
        <w:t>ВОЙНА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Я</w:t>
      </w:r>
      <w:proofErr w:type="gramEnd"/>
      <w:r>
        <w:rPr>
          <w:b/>
          <w:bCs/>
          <w:color w:val="000000"/>
          <w:lang w:eastAsia="ru-RU"/>
        </w:rPr>
        <w:t xml:space="preserve"> ИЗОЛЯ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ЦИЯ</w:t>
      </w:r>
      <w:r w:rsidRPr="00CC7139">
        <w:rPr>
          <w:color w:val="000000"/>
          <w:lang w:eastAsia="ru-RU"/>
        </w:rPr>
        <w:t> — Электрическая изоляция, состоящая из раб</w:t>
      </w:r>
      <w:r w:rsidRPr="00CC7139">
        <w:rPr>
          <w:color w:val="000000"/>
          <w:lang w:eastAsia="ru-RU"/>
        </w:rPr>
        <w:t>о</w:t>
      </w:r>
      <w:r w:rsidRPr="00CC7139">
        <w:rPr>
          <w:color w:val="000000"/>
          <w:lang w:eastAsia="ru-RU"/>
        </w:rPr>
        <w:t>чей и дополнительной изоляции.</w:t>
      </w:r>
    </w:p>
    <w:p w:rsidR="00A538BC" w:rsidRPr="00CC7139" w:rsidRDefault="00A538BC" w:rsidP="000B2C9E">
      <w:pPr>
        <w:spacing w:before="100" w:beforeAutospacing="1" w:after="120"/>
        <w:jc w:val="both"/>
        <w:rPr>
          <w:color w:val="000000"/>
          <w:lang w:eastAsia="ru-RU"/>
        </w:rPr>
      </w:pPr>
      <w:proofErr w:type="gramStart"/>
      <w:r w:rsidRPr="00CC7139">
        <w:rPr>
          <w:b/>
          <w:bCs/>
          <w:color w:val="000000"/>
          <w:lang w:eastAsia="ru-RU"/>
        </w:rPr>
        <w:t>Д</w:t>
      </w:r>
      <w:r>
        <w:rPr>
          <w:b/>
          <w:bCs/>
          <w:color w:val="000000"/>
          <w:lang w:eastAsia="ru-RU"/>
        </w:rPr>
        <w:t>ВУХПО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ЛЮСНОЕ</w:t>
      </w:r>
      <w:proofErr w:type="gramEnd"/>
      <w:r>
        <w:rPr>
          <w:b/>
          <w:bCs/>
          <w:color w:val="000000"/>
          <w:lang w:eastAsia="ru-RU"/>
        </w:rPr>
        <w:t xml:space="preserve"> ПРИКОСНОВЕ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НИЕ</w:t>
      </w:r>
      <w:r w:rsidRPr="00CC7139">
        <w:rPr>
          <w:color w:val="000000"/>
          <w:lang w:eastAsia="ru-RU"/>
        </w:rPr>
        <w:t> — одновременное прикосн</w:t>
      </w:r>
      <w:r w:rsidRPr="00CC7139">
        <w:rPr>
          <w:color w:val="000000"/>
          <w:lang w:eastAsia="ru-RU"/>
        </w:rPr>
        <w:t>о</w:t>
      </w:r>
      <w:r w:rsidRPr="00CC7139">
        <w:rPr>
          <w:color w:val="000000"/>
          <w:lang w:eastAsia="ru-RU"/>
        </w:rPr>
        <w:t>вение к двум полюсам электроустановки, находящейся под напряжением.</w:t>
      </w:r>
    </w:p>
    <w:p w:rsidR="00A538BC" w:rsidRPr="00CC7139" w:rsidRDefault="00A538BC" w:rsidP="000B2C9E">
      <w:pPr>
        <w:spacing w:before="100" w:beforeAutospacing="1" w:after="120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ДВУХФА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ЗНОЕ ПРИКОСНОВЕ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НИЕ</w:t>
      </w:r>
      <w:r w:rsidRPr="00CC7139">
        <w:rPr>
          <w:color w:val="000000"/>
          <w:lang w:eastAsia="ru-RU"/>
        </w:rPr>
        <w:t xml:space="preserve">— </w:t>
      </w:r>
      <w:proofErr w:type="gramStart"/>
      <w:r w:rsidRPr="00CC7139">
        <w:rPr>
          <w:color w:val="000000"/>
          <w:lang w:eastAsia="ru-RU"/>
        </w:rPr>
        <w:t>од</w:t>
      </w:r>
      <w:proofErr w:type="gramEnd"/>
      <w:r w:rsidRPr="00CC7139">
        <w:rPr>
          <w:color w:val="000000"/>
          <w:lang w:eastAsia="ru-RU"/>
        </w:rPr>
        <w:t>новременное прикосновение к двум фазам электроустановки, находящейся под напряжением.</w:t>
      </w:r>
    </w:p>
    <w:p w:rsidR="00A538BC" w:rsidRPr="00CC7139" w:rsidRDefault="00A538BC" w:rsidP="000B2C9E">
      <w:pPr>
        <w:spacing w:before="100" w:beforeAutospacing="1" w:after="120"/>
        <w:jc w:val="both"/>
        <w:rPr>
          <w:color w:val="000000"/>
          <w:lang w:eastAsia="ru-RU"/>
        </w:rPr>
      </w:pPr>
      <w:proofErr w:type="gramStart"/>
      <w:r>
        <w:rPr>
          <w:b/>
          <w:bCs/>
          <w:color w:val="000000"/>
          <w:lang w:eastAsia="ru-RU"/>
        </w:rPr>
        <w:lastRenderedPageBreak/>
        <w:t>ДИФФЕРЕНЦИА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ЛЬНЫЙ</w:t>
      </w:r>
      <w:proofErr w:type="gramEnd"/>
      <w:r w:rsidRPr="00CC7139">
        <w:rPr>
          <w:b/>
          <w:bCs/>
          <w:color w:val="000000"/>
          <w:lang w:eastAsia="ru-RU"/>
        </w:rPr>
        <w:t xml:space="preserve"> (</w:t>
      </w:r>
      <w:r>
        <w:rPr>
          <w:b/>
          <w:bCs/>
          <w:color w:val="000000"/>
          <w:lang w:eastAsia="ru-RU"/>
        </w:rPr>
        <w:t>ОСТА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ТОЧНЫЙ</w:t>
      </w:r>
      <w:r w:rsidRPr="00CC7139">
        <w:rPr>
          <w:b/>
          <w:bCs/>
          <w:color w:val="000000"/>
          <w:lang w:eastAsia="ru-RU"/>
        </w:rPr>
        <w:t>)</w:t>
      </w:r>
      <w:r w:rsidR="00B41480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ТО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К</w:t>
      </w:r>
      <w:r w:rsidRPr="00CC7139">
        <w:rPr>
          <w:color w:val="000000"/>
          <w:lang w:eastAsia="ru-RU"/>
        </w:rPr>
        <w:t> — действующее значение векторной суммы токов, протекающих в первичной цепи УЗО — Д (далее — дифференциальный ток).</w:t>
      </w:r>
    </w:p>
    <w:p w:rsidR="00A538BC" w:rsidRPr="00CC7139" w:rsidRDefault="00A538BC" w:rsidP="000B2C9E">
      <w:pPr>
        <w:spacing w:before="100" w:beforeAutospacing="1" w:after="120"/>
        <w:jc w:val="both"/>
      </w:pPr>
      <w:r>
        <w:rPr>
          <w:b/>
          <w:bCs/>
        </w:rPr>
        <w:t>ДИЭЛЕ</w:t>
      </w:r>
      <w:r w:rsidRPr="00942119">
        <w:rPr>
          <w:b/>
          <w:bCs/>
        </w:rPr>
        <w:t>’</w:t>
      </w:r>
      <w:r>
        <w:rPr>
          <w:b/>
          <w:bCs/>
        </w:rPr>
        <w:t>КТРИК</w:t>
      </w:r>
      <w:r w:rsidRPr="00CC7139">
        <w:t xml:space="preserve">— </w:t>
      </w:r>
      <w:r w:rsidR="001438C7">
        <w:fldChar w:fldCharType="begin"/>
      </w:r>
      <w:r w:rsidR="00E25703">
        <w:instrText>HYPERLINK "http://ru.wikipedia.org/wiki/%D0%92%D0%B5%D1%89%D0%B5%D1%81%D1%82%D0%B2%D0%BE" \o "Вещество"</w:instrText>
      </w:r>
      <w:proofErr w:type="gramStart"/>
      <w:r w:rsidR="001438C7">
        <w:fldChar w:fldCharType="separate"/>
      </w:r>
      <w:r w:rsidRPr="00CC7139">
        <w:rPr>
          <w:rStyle w:val="a6"/>
          <w:color w:val="auto"/>
          <w:u w:val="none"/>
        </w:rPr>
        <w:t>в</w:t>
      </w:r>
      <w:proofErr w:type="gramEnd"/>
      <w:r w:rsidRPr="00CC7139">
        <w:rPr>
          <w:rStyle w:val="a6"/>
          <w:color w:val="auto"/>
          <w:u w:val="none"/>
        </w:rPr>
        <w:t>ещество</w:t>
      </w:r>
      <w:r w:rsidR="001438C7">
        <w:fldChar w:fldCharType="end"/>
      </w:r>
      <w:r w:rsidRPr="00CC7139">
        <w:t xml:space="preserve">, практически не проводящее </w:t>
      </w:r>
      <w:hyperlink r:id="rId13" w:tooltip="Электрический ток" w:history="1">
        <w:r w:rsidRPr="00CC7139">
          <w:rPr>
            <w:rStyle w:val="a6"/>
            <w:color w:val="auto"/>
            <w:u w:val="none"/>
          </w:rPr>
          <w:t>электрический ток</w:t>
        </w:r>
      </w:hyperlink>
      <w:r w:rsidRPr="00CC7139">
        <w:t xml:space="preserve">. Концентрация свободных носителей </w:t>
      </w:r>
      <w:hyperlink r:id="rId14" w:tooltip="Электрический заряд" w:history="1">
        <w:r w:rsidRPr="00CC7139">
          <w:rPr>
            <w:rStyle w:val="a6"/>
            <w:color w:val="auto"/>
            <w:u w:val="none"/>
          </w:rPr>
          <w:t>заряда</w:t>
        </w:r>
      </w:hyperlink>
      <w:r w:rsidRPr="00CC7139">
        <w:t xml:space="preserve"> в диэлектрике не превыш</w:t>
      </w:r>
      <w:r w:rsidRPr="00CC7139">
        <w:t>а</w:t>
      </w:r>
      <w:r w:rsidRPr="00CC7139">
        <w:t>ет 10</w:t>
      </w:r>
      <w:r w:rsidRPr="00CC7139">
        <w:rPr>
          <w:vertAlign w:val="superscript"/>
        </w:rPr>
        <w:t>8</w:t>
      </w:r>
      <w:r w:rsidRPr="00CC7139">
        <w:t xml:space="preserve"> см</w:t>
      </w:r>
      <w:r w:rsidRPr="00CC7139">
        <w:rPr>
          <w:vertAlign w:val="superscript"/>
        </w:rPr>
        <w:t>−3</w:t>
      </w:r>
      <w:r w:rsidRPr="00CC7139">
        <w:t xml:space="preserve">. Основное свойство диэлектрика состоит в способности </w:t>
      </w:r>
      <w:hyperlink r:id="rId15" w:tooltip="Поляризация диэлектриков" w:history="1">
        <w:r w:rsidRPr="00CC7139">
          <w:rPr>
            <w:rStyle w:val="a6"/>
            <w:color w:val="auto"/>
            <w:u w:val="none"/>
          </w:rPr>
          <w:t>поляр</w:t>
        </w:r>
        <w:r w:rsidRPr="00CC7139">
          <w:rPr>
            <w:rStyle w:val="a6"/>
            <w:color w:val="auto"/>
            <w:u w:val="none"/>
          </w:rPr>
          <w:t>и</w:t>
        </w:r>
        <w:r w:rsidRPr="00CC7139">
          <w:rPr>
            <w:rStyle w:val="a6"/>
            <w:color w:val="auto"/>
            <w:u w:val="none"/>
          </w:rPr>
          <w:t>зоваться</w:t>
        </w:r>
      </w:hyperlink>
      <w:r w:rsidRPr="00CC7139">
        <w:t xml:space="preserve"> во внешнем электрическом поле. С точки зрения </w:t>
      </w:r>
      <w:hyperlink r:id="rId16" w:tooltip="Зонная теория" w:history="1">
        <w:r w:rsidRPr="00CC7139">
          <w:rPr>
            <w:rStyle w:val="a6"/>
            <w:color w:val="auto"/>
            <w:u w:val="none"/>
          </w:rPr>
          <w:t>зонной теории</w:t>
        </w:r>
      </w:hyperlink>
      <w:r w:rsidRPr="00CC7139">
        <w:t xml:space="preserve"> твёрдого тела диэлектрик — вещество с шириной </w:t>
      </w:r>
      <w:hyperlink r:id="rId17" w:tooltip="Запрещённая зона" w:history="1">
        <w:r w:rsidRPr="00CC7139">
          <w:rPr>
            <w:rStyle w:val="a6"/>
            <w:color w:val="auto"/>
            <w:u w:val="none"/>
          </w:rPr>
          <w:t>запрещённой зоны</w:t>
        </w:r>
      </w:hyperlink>
      <w:r w:rsidRPr="00CC7139">
        <w:t xml:space="preserve"> бол</w:t>
      </w:r>
      <w:r w:rsidRPr="00CC7139">
        <w:t>ь</w:t>
      </w:r>
      <w:r w:rsidRPr="00CC7139">
        <w:t xml:space="preserve">ше 3 </w:t>
      </w:r>
      <w:hyperlink r:id="rId18" w:tooltip="Электрон-вольт" w:history="1">
        <w:r w:rsidRPr="00CC7139">
          <w:rPr>
            <w:rStyle w:val="a6"/>
            <w:color w:val="auto"/>
            <w:u w:val="none"/>
          </w:rPr>
          <w:t>эВ</w:t>
        </w:r>
      </w:hyperlink>
      <w:r w:rsidRPr="00CC7139">
        <w:t>.</w:t>
      </w:r>
    </w:p>
    <w:p w:rsidR="00A538BC" w:rsidRPr="00CC7139" w:rsidRDefault="00A538BC" w:rsidP="000B2C9E">
      <w:pPr>
        <w:spacing w:before="100" w:beforeAutospacing="1" w:after="120"/>
        <w:jc w:val="both"/>
        <w:rPr>
          <w:rFonts w:eastAsia="Batang"/>
          <w:color w:val="000000"/>
          <w:lang w:eastAsia="ru-RU"/>
        </w:rPr>
      </w:pPr>
      <w:r>
        <w:rPr>
          <w:rFonts w:eastAsia="Batang"/>
          <w:b/>
          <w:bCs/>
          <w:color w:val="000000"/>
          <w:lang w:eastAsia="ru-RU"/>
        </w:rPr>
        <w:t>ДЛИ</w:t>
      </w:r>
      <w:r w:rsidRPr="00942119">
        <w:rPr>
          <w:rFonts w:eastAsia="Batang"/>
          <w:b/>
          <w:bCs/>
          <w:color w:val="000000"/>
          <w:lang w:eastAsia="ru-RU"/>
        </w:rPr>
        <w:t>’</w:t>
      </w:r>
      <w:r>
        <w:rPr>
          <w:rFonts w:eastAsia="Batang"/>
          <w:b/>
          <w:bCs/>
          <w:color w:val="000000"/>
          <w:lang w:eastAsia="ru-RU"/>
        </w:rPr>
        <w:t>ТЕЛЬНОСТЬ ВРЕ</w:t>
      </w:r>
      <w:r w:rsidRPr="00942119">
        <w:rPr>
          <w:rFonts w:eastAsia="Batang"/>
          <w:b/>
          <w:bCs/>
          <w:color w:val="000000"/>
          <w:lang w:eastAsia="ru-RU"/>
        </w:rPr>
        <w:t>’</w:t>
      </w:r>
      <w:r>
        <w:rPr>
          <w:rFonts w:eastAsia="Batang"/>
          <w:b/>
          <w:bCs/>
          <w:color w:val="000000"/>
          <w:lang w:eastAsia="ru-RU"/>
        </w:rPr>
        <w:t>МЕННОГО ПЕРЕНАПРЯЖЕ</w:t>
      </w:r>
      <w:r w:rsidRPr="00942119">
        <w:rPr>
          <w:rFonts w:eastAsia="Batang"/>
          <w:b/>
          <w:bCs/>
          <w:color w:val="000000"/>
          <w:lang w:eastAsia="ru-RU"/>
        </w:rPr>
        <w:t>’</w:t>
      </w:r>
      <w:r>
        <w:rPr>
          <w:rFonts w:eastAsia="Batang"/>
          <w:b/>
          <w:bCs/>
          <w:color w:val="000000"/>
          <w:lang w:eastAsia="ru-RU"/>
        </w:rPr>
        <w:t>НИЯ</w:t>
      </w:r>
      <w:r w:rsidRPr="00CC7139">
        <w:rPr>
          <w:rFonts w:eastAsia="Batang"/>
          <w:color w:val="000000"/>
          <w:lang w:eastAsia="ru-RU"/>
        </w:rPr>
        <w:t xml:space="preserve">— </w:t>
      </w:r>
      <w:proofErr w:type="gramStart"/>
      <w:r w:rsidRPr="00CC7139">
        <w:rPr>
          <w:rFonts w:eastAsia="Batang"/>
          <w:color w:val="000000"/>
          <w:lang w:eastAsia="ru-RU"/>
        </w:rPr>
        <w:t>ин</w:t>
      </w:r>
      <w:proofErr w:type="gramEnd"/>
      <w:r w:rsidRPr="00CC7139">
        <w:rPr>
          <w:rFonts w:eastAsia="Batang"/>
          <w:color w:val="000000"/>
          <w:lang w:eastAsia="ru-RU"/>
        </w:rPr>
        <w:t>тервал времени между начальным моментом возникновения временного перен</w:t>
      </w:r>
      <w:r w:rsidRPr="00CC7139">
        <w:rPr>
          <w:rFonts w:eastAsia="Batang"/>
          <w:color w:val="000000"/>
          <w:lang w:eastAsia="ru-RU"/>
        </w:rPr>
        <w:t>а</w:t>
      </w:r>
      <w:r w:rsidRPr="00CC7139">
        <w:rPr>
          <w:rFonts w:eastAsia="Batang"/>
          <w:color w:val="000000"/>
          <w:lang w:eastAsia="ru-RU"/>
        </w:rPr>
        <w:t>пряжения и моментом его исчезновения.</w:t>
      </w:r>
    </w:p>
    <w:p w:rsidR="00A538BC" w:rsidRPr="00CC7139" w:rsidRDefault="00A538BC" w:rsidP="000B2C9E">
      <w:pPr>
        <w:spacing w:before="100" w:beforeAutospacing="1" w:after="120"/>
        <w:jc w:val="both"/>
        <w:rPr>
          <w:rFonts w:eastAsia="Batang"/>
          <w:color w:val="000000"/>
          <w:lang w:eastAsia="ru-RU"/>
        </w:rPr>
      </w:pPr>
      <w:r>
        <w:rPr>
          <w:rFonts w:eastAsia="Batang"/>
          <w:b/>
          <w:bCs/>
          <w:color w:val="000000"/>
          <w:lang w:eastAsia="ru-RU"/>
        </w:rPr>
        <w:t>ДЛИ</w:t>
      </w:r>
      <w:r w:rsidRPr="00942119">
        <w:rPr>
          <w:rFonts w:eastAsia="Batang"/>
          <w:b/>
          <w:bCs/>
          <w:color w:val="000000"/>
          <w:lang w:eastAsia="ru-RU"/>
        </w:rPr>
        <w:t>’</w:t>
      </w:r>
      <w:r>
        <w:rPr>
          <w:rFonts w:eastAsia="Batang"/>
          <w:b/>
          <w:bCs/>
          <w:color w:val="000000"/>
          <w:lang w:eastAsia="ru-RU"/>
        </w:rPr>
        <w:t>ТЕЛЬНОСТЬ И</w:t>
      </w:r>
      <w:r w:rsidRPr="00942119">
        <w:rPr>
          <w:rFonts w:eastAsia="Batang"/>
          <w:b/>
          <w:bCs/>
          <w:color w:val="000000"/>
          <w:lang w:eastAsia="ru-RU"/>
        </w:rPr>
        <w:t>’</w:t>
      </w:r>
      <w:r>
        <w:rPr>
          <w:rFonts w:eastAsia="Batang"/>
          <w:b/>
          <w:bCs/>
          <w:color w:val="000000"/>
          <w:lang w:eastAsia="ru-RU"/>
        </w:rPr>
        <w:t>МПУЛЬСА</w:t>
      </w:r>
      <w:r w:rsidRPr="00CC7139">
        <w:rPr>
          <w:rFonts w:eastAsia="Batang"/>
          <w:color w:val="000000"/>
          <w:lang w:eastAsia="ru-RU"/>
        </w:rPr>
        <w:t xml:space="preserve">— </w:t>
      </w:r>
      <w:proofErr w:type="gramStart"/>
      <w:r w:rsidRPr="00CC7139">
        <w:rPr>
          <w:rFonts w:eastAsia="Batang"/>
          <w:color w:val="000000"/>
          <w:lang w:eastAsia="ru-RU"/>
        </w:rPr>
        <w:t>ин</w:t>
      </w:r>
      <w:proofErr w:type="gramEnd"/>
      <w:r w:rsidRPr="00CC7139">
        <w:rPr>
          <w:rFonts w:eastAsia="Batang"/>
          <w:color w:val="000000"/>
          <w:lang w:eastAsia="ru-RU"/>
        </w:rPr>
        <w:t>тервал времени между начальным моментом импульса напряжения и моментом восстановления мгновенного значения напряжения до первоначального или близкого к нему уровня.</w:t>
      </w:r>
    </w:p>
    <w:p w:rsidR="00A538BC" w:rsidRPr="00CC7139" w:rsidRDefault="00A538BC" w:rsidP="000B2C9E">
      <w:pPr>
        <w:spacing w:before="100" w:beforeAutospacing="1" w:after="120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ДОПОЛНИ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ТЕЛЬНАЯ ИЗОЛЯ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ЦИЯ</w:t>
      </w:r>
      <w:r w:rsidRPr="00CC7139">
        <w:rPr>
          <w:color w:val="000000"/>
          <w:lang w:eastAsia="ru-RU"/>
        </w:rPr>
        <w:t xml:space="preserve">— </w:t>
      </w:r>
      <w:proofErr w:type="gramStart"/>
      <w:r w:rsidRPr="00CC7139">
        <w:rPr>
          <w:color w:val="000000"/>
          <w:lang w:eastAsia="ru-RU"/>
        </w:rPr>
        <w:t>Эл</w:t>
      </w:r>
      <w:proofErr w:type="gramEnd"/>
      <w:r w:rsidRPr="00CC7139">
        <w:rPr>
          <w:color w:val="000000"/>
          <w:lang w:eastAsia="ru-RU"/>
        </w:rPr>
        <w:t>ектрическая изоляция, пред</w:t>
      </w:r>
      <w:r w:rsidRPr="00CC7139">
        <w:rPr>
          <w:color w:val="000000"/>
          <w:lang w:eastAsia="ru-RU"/>
        </w:rPr>
        <w:t>у</w:t>
      </w:r>
      <w:r w:rsidRPr="00CC7139">
        <w:rPr>
          <w:color w:val="000000"/>
          <w:lang w:eastAsia="ru-RU"/>
        </w:rPr>
        <w:t>смотренная дополнительно к рабочей изоляции для защиты от поражения электрическим током в случае повреждения рабочей изоляции.</w:t>
      </w:r>
    </w:p>
    <w:p w:rsidR="00A538BC" w:rsidRPr="00CC7139" w:rsidRDefault="00A538BC" w:rsidP="000B2C9E">
      <w:pPr>
        <w:spacing w:before="100" w:beforeAutospacing="1" w:after="120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ДОПУСТИ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МЫЕ УСЛО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ВИЯ ЭКСПЛУАТА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ЦИИ</w:t>
      </w:r>
      <w:r w:rsidRPr="00CC7139">
        <w:rPr>
          <w:color w:val="000000"/>
          <w:lang w:eastAsia="ru-RU"/>
        </w:rPr>
        <w:t xml:space="preserve">— </w:t>
      </w:r>
      <w:proofErr w:type="gramStart"/>
      <w:r w:rsidRPr="00CC7139">
        <w:rPr>
          <w:color w:val="000000"/>
          <w:lang w:eastAsia="ru-RU"/>
        </w:rPr>
        <w:t>со</w:t>
      </w:r>
      <w:proofErr w:type="gramEnd"/>
      <w:r w:rsidRPr="00CC7139">
        <w:rPr>
          <w:color w:val="000000"/>
          <w:lang w:eastAsia="ru-RU"/>
        </w:rPr>
        <w:t>вокупность д</w:t>
      </w:r>
      <w:r w:rsidRPr="00CC7139">
        <w:rPr>
          <w:color w:val="000000"/>
          <w:lang w:eastAsia="ru-RU"/>
        </w:rPr>
        <w:t>о</w:t>
      </w:r>
      <w:r w:rsidRPr="00CC7139">
        <w:rPr>
          <w:color w:val="000000"/>
          <w:lang w:eastAsia="ru-RU"/>
        </w:rPr>
        <w:t>пустимых значений всех воздействующих факторов.</w:t>
      </w:r>
    </w:p>
    <w:p w:rsidR="00A538BC" w:rsidRPr="00CC7139" w:rsidRDefault="00A538BC" w:rsidP="000B2C9E">
      <w:pPr>
        <w:spacing w:before="100" w:beforeAutospacing="1" w:after="120"/>
        <w:jc w:val="both"/>
        <w:rPr>
          <w:color w:val="000000"/>
          <w:lang w:eastAsia="ru-RU"/>
        </w:rPr>
      </w:pPr>
      <w:proofErr w:type="gramStart"/>
      <w:r>
        <w:rPr>
          <w:b/>
          <w:bCs/>
          <w:color w:val="000000"/>
          <w:lang w:eastAsia="ru-RU"/>
        </w:rPr>
        <w:t>ДОПУСТИ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МЫЙ</w:t>
      </w:r>
      <w:proofErr w:type="gramEnd"/>
      <w:r>
        <w:rPr>
          <w:b/>
          <w:bCs/>
          <w:color w:val="000000"/>
          <w:lang w:eastAsia="ru-RU"/>
        </w:rPr>
        <w:t xml:space="preserve"> ДЛИ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ТЕЛЬНЫЙ ТО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К</w:t>
      </w:r>
      <w:r w:rsidRPr="00CC7139">
        <w:rPr>
          <w:b/>
          <w:bCs/>
          <w:color w:val="000000"/>
          <w:lang w:eastAsia="ru-RU"/>
        </w:rPr>
        <w:t xml:space="preserve"> (</w:t>
      </w:r>
      <w:r>
        <w:rPr>
          <w:b/>
          <w:bCs/>
          <w:color w:val="000000"/>
          <w:lang w:eastAsia="ru-RU"/>
        </w:rPr>
        <w:t>ПРОВОДНИКА</w:t>
      </w:r>
      <w:r w:rsidRPr="00942119">
        <w:rPr>
          <w:b/>
          <w:bCs/>
          <w:color w:val="000000"/>
          <w:lang w:eastAsia="ru-RU"/>
        </w:rPr>
        <w:t>’</w:t>
      </w:r>
      <w:r w:rsidRPr="00CC7139">
        <w:rPr>
          <w:b/>
          <w:bCs/>
          <w:color w:val="000000"/>
          <w:lang w:eastAsia="ru-RU"/>
        </w:rPr>
        <w:t>)</w:t>
      </w:r>
      <w:r w:rsidRPr="00CC7139">
        <w:rPr>
          <w:color w:val="000000"/>
          <w:lang w:eastAsia="ru-RU"/>
        </w:rPr>
        <w:t> — ток, к</w:t>
      </w:r>
      <w:r w:rsidRPr="00CC7139">
        <w:rPr>
          <w:color w:val="000000"/>
          <w:lang w:eastAsia="ru-RU"/>
        </w:rPr>
        <w:t>о</w:t>
      </w:r>
      <w:r w:rsidRPr="00CC7139">
        <w:rPr>
          <w:color w:val="000000"/>
          <w:lang w:eastAsia="ru-RU"/>
        </w:rPr>
        <w:t>торый может длительно протекать по проводнику, причем установившаяся температура проводника не должна превышать заданное значение при о</w:t>
      </w:r>
      <w:r w:rsidRPr="00CC7139">
        <w:rPr>
          <w:color w:val="000000"/>
          <w:lang w:eastAsia="ru-RU"/>
        </w:rPr>
        <w:t>п</w:t>
      </w:r>
      <w:r w:rsidRPr="00CC7139">
        <w:rPr>
          <w:color w:val="000000"/>
          <w:lang w:eastAsia="ru-RU"/>
        </w:rPr>
        <w:t>ределенных условиях.</w:t>
      </w:r>
    </w:p>
    <w:tbl>
      <w:tblPr>
        <w:tblW w:w="9747" w:type="dxa"/>
        <w:tblLook w:val="04A0"/>
      </w:tblPr>
      <w:tblGrid>
        <w:gridCol w:w="5920"/>
        <w:gridCol w:w="3827"/>
      </w:tblGrid>
      <w:tr w:rsidR="00B41480" w:rsidTr="00504ED4">
        <w:tc>
          <w:tcPr>
            <w:tcW w:w="5920" w:type="dxa"/>
          </w:tcPr>
          <w:p w:rsidR="00B41480" w:rsidRDefault="00B41480" w:rsidP="000B2C9E">
            <w:pPr>
              <w:spacing w:before="100" w:beforeAutospacing="1" w:after="120"/>
              <w:jc w:val="both"/>
            </w:pPr>
            <w:r w:rsidRPr="00504ED4">
              <w:rPr>
                <w:b/>
                <w:bCs/>
              </w:rPr>
              <w:t>ЗАРЯ’ДНОЕ УСТРО’ЙСТВО</w:t>
            </w:r>
            <w:r w:rsidRPr="00CC7139">
              <w:t xml:space="preserve">— </w:t>
            </w:r>
            <w:proofErr w:type="gramStart"/>
            <w:r w:rsidRPr="00CC7139">
              <w:t>ус</w:t>
            </w:r>
            <w:proofErr w:type="gramEnd"/>
            <w:r w:rsidRPr="00CC7139">
              <w:t xml:space="preserve">тройство для заряда </w:t>
            </w:r>
            <w:hyperlink r:id="rId19" w:tooltip="Электрический аккумулятор" w:history="1">
              <w:r w:rsidRPr="00504ED4">
                <w:rPr>
                  <w:rStyle w:val="a6"/>
                  <w:color w:val="auto"/>
                  <w:u w:val="none"/>
                </w:rPr>
                <w:t>электрических аккумуляторов</w:t>
              </w:r>
            </w:hyperlink>
            <w:r w:rsidRPr="00CC7139">
              <w:t xml:space="preserve"> эне</w:t>
            </w:r>
            <w:r w:rsidRPr="00CC7139">
              <w:t>р</w:t>
            </w:r>
            <w:r w:rsidRPr="00CC7139">
              <w:t xml:space="preserve">гией внешнего источника; как правило, — от сети </w:t>
            </w:r>
            <w:proofErr w:type="spellStart"/>
            <w:r w:rsidRPr="00CC7139">
              <w:t>вреременного</w:t>
            </w:r>
            <w:proofErr w:type="spellEnd"/>
            <w:r w:rsidRPr="00CC7139">
              <w:t xml:space="preserve"> тока напряжением 220 Вольт.</w:t>
            </w:r>
          </w:p>
          <w:p w:rsidR="00B41480" w:rsidRDefault="00B41480" w:rsidP="000B2C9E">
            <w:pPr>
              <w:spacing w:before="100" w:beforeAutospacing="1" w:after="120"/>
              <w:jc w:val="both"/>
            </w:pPr>
          </w:p>
        </w:tc>
        <w:tc>
          <w:tcPr>
            <w:tcW w:w="3827" w:type="dxa"/>
          </w:tcPr>
          <w:p w:rsidR="00B41480" w:rsidRDefault="000A79D6" w:rsidP="000B2C9E">
            <w:pPr>
              <w:spacing w:before="100" w:beforeAutospacing="1" w:after="120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76200</wp:posOffset>
                  </wp:positionV>
                  <wp:extent cx="1905000" cy="1428750"/>
                  <wp:effectExtent l="19050" t="0" r="0" b="0"/>
                  <wp:wrapSquare wrapText="bothSides"/>
                  <wp:docPr id="26" name="Рисунок 22" descr="http://im2-tub-ru.yandex.net/i?id=78482557-34-72&amp;n=2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im2-tub-ru.yandex.net/i?id=78482557-34-72&amp;n=21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538BC" w:rsidRPr="00CC7139" w:rsidRDefault="00A538BC" w:rsidP="000B2C9E">
      <w:pPr>
        <w:spacing w:before="100" w:beforeAutospacing="1" w:after="120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lastRenderedPageBreak/>
        <w:t>ЗАЩИ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ТА ОТ ПРИКОСНОВЕ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НИЯ К ТОКОВЕДУ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ЩИМ ЧАСТЯ</w:t>
      </w:r>
      <w:r w:rsidRPr="00942119">
        <w:rPr>
          <w:b/>
          <w:bCs/>
          <w:color w:val="000000"/>
          <w:lang w:eastAsia="ru-RU"/>
        </w:rPr>
        <w:t>’</w:t>
      </w:r>
      <w:r>
        <w:rPr>
          <w:b/>
          <w:bCs/>
          <w:color w:val="000000"/>
          <w:lang w:eastAsia="ru-RU"/>
        </w:rPr>
        <w:t>М</w:t>
      </w:r>
      <w:r w:rsidRPr="00CC7139">
        <w:rPr>
          <w:color w:val="000000"/>
          <w:lang w:eastAsia="ru-RU"/>
        </w:rPr>
        <w:t xml:space="preserve">— </w:t>
      </w:r>
      <w:proofErr w:type="gramStart"/>
      <w:r w:rsidRPr="00CC7139">
        <w:rPr>
          <w:color w:val="000000"/>
          <w:lang w:eastAsia="ru-RU"/>
        </w:rPr>
        <w:t>Ус</w:t>
      </w:r>
      <w:proofErr w:type="gramEnd"/>
      <w:r w:rsidRPr="00CC7139">
        <w:rPr>
          <w:color w:val="000000"/>
          <w:lang w:eastAsia="ru-RU"/>
        </w:rPr>
        <w:t>тройство, предотвращающее прикосновение или приближение на опасное расстояние к токоведущим частям.</w:t>
      </w:r>
    </w:p>
    <w:p w:rsidR="00A538BC" w:rsidRPr="00CC7139" w:rsidRDefault="00A538BC" w:rsidP="000B2C9E">
      <w:pPr>
        <w:spacing w:before="100" w:beforeAutospacing="1" w:after="120"/>
        <w:jc w:val="both"/>
      </w:pPr>
      <w:r w:rsidRPr="00CC7139">
        <w:rPr>
          <w:b/>
          <w:bCs/>
        </w:rPr>
        <w:t>К</w:t>
      </w:r>
      <w:r>
        <w:rPr>
          <w:b/>
          <w:bCs/>
        </w:rPr>
        <w:t>А</w:t>
      </w:r>
      <w:r w:rsidRPr="00942119">
        <w:rPr>
          <w:b/>
          <w:bCs/>
        </w:rPr>
        <w:t>’</w:t>
      </w:r>
      <w:r>
        <w:rPr>
          <w:b/>
          <w:bCs/>
        </w:rPr>
        <w:t>БЕЛЬ</w:t>
      </w:r>
      <w:r w:rsidRPr="00CC7139">
        <w:t xml:space="preserve"> (вероятно через </w:t>
      </w:r>
      <w:hyperlink r:id="rId22" w:tooltip="Немецкий язык" w:history="1">
        <w:r w:rsidRPr="00CC7139">
          <w:rPr>
            <w:rStyle w:val="a6"/>
            <w:color w:val="auto"/>
            <w:u w:val="none"/>
          </w:rPr>
          <w:t>нем.</w:t>
        </w:r>
      </w:hyperlink>
      <w:r w:rsidRPr="00CC7139">
        <w:t> </w:t>
      </w:r>
      <w:r w:rsidRPr="00CC7139">
        <w:rPr>
          <w:i/>
          <w:iCs/>
          <w:lang w:val="de-DE"/>
        </w:rPr>
        <w:t>K</w:t>
      </w:r>
      <w:r w:rsidRPr="0010242D">
        <w:rPr>
          <w:i/>
          <w:iCs/>
        </w:rPr>
        <w:t>а</w:t>
      </w:r>
      <w:r w:rsidRPr="00CC7139">
        <w:rPr>
          <w:i/>
          <w:iCs/>
          <w:lang w:val="de-DE"/>
        </w:rPr>
        <w:t>b</w:t>
      </w:r>
      <w:r w:rsidRPr="0010242D">
        <w:rPr>
          <w:i/>
          <w:iCs/>
        </w:rPr>
        <w:t>е</w:t>
      </w:r>
      <w:r w:rsidRPr="00CC7139">
        <w:rPr>
          <w:i/>
          <w:iCs/>
          <w:lang w:val="de-DE"/>
        </w:rPr>
        <w:t>l</w:t>
      </w:r>
      <w:r w:rsidRPr="00CC7139">
        <w:t xml:space="preserve"> или </w:t>
      </w:r>
      <w:hyperlink r:id="rId23" w:tooltip="Нидерландский язык" w:history="1">
        <w:proofErr w:type="spellStart"/>
        <w:r w:rsidRPr="00CC7139">
          <w:rPr>
            <w:rStyle w:val="a6"/>
            <w:color w:val="auto"/>
            <w:u w:val="none"/>
          </w:rPr>
          <w:t>нидерл</w:t>
        </w:r>
        <w:proofErr w:type="spellEnd"/>
        <w:r w:rsidRPr="00CC7139">
          <w:rPr>
            <w:rStyle w:val="a6"/>
            <w:color w:val="auto"/>
            <w:u w:val="none"/>
          </w:rPr>
          <w:t>.</w:t>
        </w:r>
      </w:hyperlink>
      <w:r w:rsidRPr="00CC7139">
        <w:t> </w:t>
      </w:r>
      <w:r w:rsidRPr="00CC7139">
        <w:rPr>
          <w:i/>
          <w:iCs/>
          <w:lang w:val="nl-NL"/>
        </w:rPr>
        <w:t>kаbеl</w:t>
      </w:r>
      <w:r w:rsidRPr="00CC7139">
        <w:t xml:space="preserve"> из </w:t>
      </w:r>
      <w:hyperlink r:id="rId24" w:tooltip="Французский язык" w:history="1">
        <w:r w:rsidRPr="00CC7139">
          <w:rPr>
            <w:rStyle w:val="a6"/>
            <w:color w:val="auto"/>
            <w:u w:val="none"/>
          </w:rPr>
          <w:t>фр.</w:t>
        </w:r>
      </w:hyperlink>
      <w:r w:rsidRPr="00CC7139">
        <w:t> </w:t>
      </w:r>
      <w:r w:rsidRPr="00CC7139">
        <w:rPr>
          <w:i/>
          <w:iCs/>
          <w:lang w:val="fr-FR"/>
        </w:rPr>
        <w:t>c</w:t>
      </w:r>
      <w:proofErr w:type="spellStart"/>
      <w:r w:rsidRPr="0010242D">
        <w:rPr>
          <w:i/>
          <w:iCs/>
        </w:rPr>
        <w:t>â</w:t>
      </w:r>
      <w:proofErr w:type="spellEnd"/>
      <w:r w:rsidRPr="00CC7139">
        <w:rPr>
          <w:i/>
          <w:iCs/>
          <w:lang w:val="fr-FR"/>
        </w:rPr>
        <w:t>ble</w:t>
      </w:r>
      <w:r w:rsidRPr="00CC7139">
        <w:t xml:space="preserve">, от </w:t>
      </w:r>
      <w:hyperlink r:id="rId25" w:tooltip="Латинский язык" w:history="1">
        <w:r w:rsidRPr="00CC7139">
          <w:rPr>
            <w:rStyle w:val="a6"/>
            <w:color w:val="auto"/>
            <w:u w:val="none"/>
          </w:rPr>
          <w:t>лат</w:t>
        </w:r>
        <w:proofErr w:type="gramStart"/>
        <w:r w:rsidRPr="00CC7139">
          <w:rPr>
            <w:rStyle w:val="a6"/>
            <w:color w:val="auto"/>
            <w:u w:val="none"/>
          </w:rPr>
          <w:t>.</w:t>
        </w:r>
        <w:proofErr w:type="gramEnd"/>
      </w:hyperlink>
      <w:r w:rsidRPr="00CC7139">
        <w:t> </w:t>
      </w:r>
      <w:proofErr w:type="gramStart"/>
      <w:r w:rsidRPr="00CC7139">
        <w:rPr>
          <w:i/>
          <w:iCs/>
          <w:lang w:val="la-Latn"/>
        </w:rPr>
        <w:t>с</w:t>
      </w:r>
      <w:proofErr w:type="gramEnd"/>
      <w:r w:rsidRPr="00CC7139">
        <w:rPr>
          <w:i/>
          <w:iCs/>
          <w:lang w:val="la-Latn"/>
        </w:rPr>
        <w:t>арulum</w:t>
      </w:r>
      <w:r w:rsidRPr="00CC7139">
        <w:t xml:space="preserve"> — аркан) — конструкция из одного или нескольких </w:t>
      </w:r>
      <w:hyperlink r:id="rId26" w:tooltip="Диэлектрик" w:history="1">
        <w:r w:rsidRPr="00CC7139">
          <w:rPr>
            <w:rStyle w:val="a6"/>
            <w:color w:val="auto"/>
            <w:u w:val="none"/>
          </w:rPr>
          <w:t>изолированных</w:t>
        </w:r>
      </w:hyperlink>
      <w:r w:rsidRPr="00CC7139">
        <w:t xml:space="preserve"> друг от друга </w:t>
      </w:r>
      <w:hyperlink r:id="rId27" w:tooltip="Провод" w:history="1">
        <w:r w:rsidRPr="00CC7139">
          <w:rPr>
            <w:rStyle w:val="a6"/>
            <w:color w:val="auto"/>
            <w:u w:val="none"/>
          </w:rPr>
          <w:t>проводников</w:t>
        </w:r>
      </w:hyperlink>
      <w:r w:rsidRPr="00CC7139">
        <w:t xml:space="preserve"> (жил), или </w:t>
      </w:r>
      <w:hyperlink r:id="rId28" w:tooltip="Оптическое волокно" w:history="1">
        <w:r w:rsidRPr="00CC7139">
          <w:rPr>
            <w:rStyle w:val="a6"/>
            <w:color w:val="auto"/>
            <w:u w:val="none"/>
          </w:rPr>
          <w:t>оптических волокон</w:t>
        </w:r>
      </w:hyperlink>
      <w:r w:rsidRPr="00CC7139">
        <w:t xml:space="preserve">, заключённых в оболочку. Кроме собственно жил и изоляции может содержать </w:t>
      </w:r>
      <w:hyperlink r:id="rId29" w:tooltip="Экран (кабель) (страница отсутствует)" w:history="1">
        <w:r w:rsidRPr="00CC7139">
          <w:rPr>
            <w:rStyle w:val="a6"/>
            <w:color w:val="auto"/>
            <w:u w:val="none"/>
          </w:rPr>
          <w:t>э</w:t>
        </w:r>
        <w:r w:rsidRPr="00CC7139">
          <w:rPr>
            <w:rStyle w:val="a6"/>
            <w:color w:val="auto"/>
            <w:u w:val="none"/>
          </w:rPr>
          <w:t>к</w:t>
        </w:r>
        <w:r w:rsidRPr="00CC7139">
          <w:rPr>
            <w:rStyle w:val="a6"/>
            <w:color w:val="auto"/>
            <w:u w:val="none"/>
          </w:rPr>
          <w:t>ран</w:t>
        </w:r>
      </w:hyperlink>
      <w:r w:rsidRPr="00CC7139">
        <w:t>, силовые элементы и другие конструктивные элементы.</w:t>
      </w:r>
    </w:p>
    <w:p w:rsidR="00A538BC" w:rsidRPr="00CC7139" w:rsidRDefault="00A538BC" w:rsidP="000B2C9E">
      <w:pPr>
        <w:spacing w:before="100" w:beforeAutospacing="1" w:after="120"/>
        <w:jc w:val="both"/>
        <w:rPr>
          <w:rFonts w:eastAsia="Batang"/>
          <w:color w:val="000000"/>
          <w:lang w:eastAsia="ru-RU"/>
        </w:rPr>
      </w:pPr>
      <w:r>
        <w:rPr>
          <w:rFonts w:eastAsia="Batang"/>
          <w:b/>
          <w:bCs/>
          <w:color w:val="000000"/>
          <w:lang w:eastAsia="ru-RU"/>
        </w:rPr>
        <w:t>КОЭФФИЦИЕ</w:t>
      </w:r>
      <w:r w:rsidRPr="00942119">
        <w:rPr>
          <w:rFonts w:eastAsia="Batang"/>
          <w:b/>
          <w:bCs/>
          <w:color w:val="000000"/>
          <w:lang w:eastAsia="ru-RU"/>
        </w:rPr>
        <w:t>’</w:t>
      </w:r>
      <w:r>
        <w:rPr>
          <w:rFonts w:eastAsia="Batang"/>
          <w:b/>
          <w:bCs/>
          <w:color w:val="000000"/>
          <w:lang w:eastAsia="ru-RU"/>
        </w:rPr>
        <w:t>НТ ВРЕМЕ</w:t>
      </w:r>
      <w:r w:rsidRPr="00942119">
        <w:rPr>
          <w:rFonts w:eastAsia="Batang"/>
          <w:b/>
          <w:bCs/>
          <w:color w:val="000000"/>
          <w:lang w:eastAsia="ru-RU"/>
        </w:rPr>
        <w:t>’</w:t>
      </w:r>
      <w:r>
        <w:rPr>
          <w:rFonts w:eastAsia="Batang"/>
          <w:b/>
          <w:bCs/>
          <w:color w:val="000000"/>
          <w:lang w:eastAsia="ru-RU"/>
        </w:rPr>
        <w:t>ННОГО НАПРЯЖЕ</w:t>
      </w:r>
      <w:r w:rsidRPr="00942119">
        <w:rPr>
          <w:rFonts w:eastAsia="Batang"/>
          <w:b/>
          <w:bCs/>
          <w:color w:val="000000"/>
          <w:lang w:eastAsia="ru-RU"/>
        </w:rPr>
        <w:t>’</w:t>
      </w:r>
      <w:r>
        <w:rPr>
          <w:rFonts w:eastAsia="Batang"/>
          <w:b/>
          <w:bCs/>
          <w:color w:val="000000"/>
          <w:lang w:eastAsia="ru-RU"/>
        </w:rPr>
        <w:t>НИЯ</w:t>
      </w:r>
      <w:r w:rsidRPr="00CC7139">
        <w:rPr>
          <w:rFonts w:eastAsia="Batang"/>
          <w:color w:val="000000"/>
          <w:lang w:eastAsia="ru-RU"/>
        </w:rPr>
        <w:t xml:space="preserve">— </w:t>
      </w:r>
      <w:proofErr w:type="gramStart"/>
      <w:r w:rsidRPr="00CC7139">
        <w:rPr>
          <w:rFonts w:eastAsia="Batang"/>
          <w:color w:val="000000"/>
          <w:lang w:eastAsia="ru-RU"/>
        </w:rPr>
        <w:t>ве</w:t>
      </w:r>
      <w:proofErr w:type="gramEnd"/>
      <w:r w:rsidRPr="00CC7139">
        <w:rPr>
          <w:rFonts w:eastAsia="Batang"/>
          <w:color w:val="000000"/>
          <w:lang w:eastAsia="ru-RU"/>
        </w:rPr>
        <w:t>личина, равная отношению максимального значения огибающей амплитудных значений напряжения за время существования временного перенапряжения к а</w:t>
      </w:r>
      <w:r w:rsidRPr="00CC7139">
        <w:rPr>
          <w:rFonts w:eastAsia="Batang"/>
          <w:color w:val="000000"/>
          <w:lang w:eastAsia="ru-RU"/>
        </w:rPr>
        <w:t>м</w:t>
      </w:r>
      <w:r w:rsidRPr="00CC7139">
        <w:rPr>
          <w:rFonts w:eastAsia="Batang"/>
          <w:color w:val="000000"/>
          <w:lang w:eastAsia="ru-RU"/>
        </w:rPr>
        <w:t>плитуде номинального напряжения сети.</w:t>
      </w:r>
    </w:p>
    <w:tbl>
      <w:tblPr>
        <w:tblW w:w="9747" w:type="dxa"/>
        <w:tblLayout w:type="fixed"/>
        <w:tblLook w:val="04A0"/>
      </w:tblPr>
      <w:tblGrid>
        <w:gridCol w:w="6912"/>
        <w:gridCol w:w="2835"/>
      </w:tblGrid>
      <w:tr w:rsidR="00B41480" w:rsidRPr="00504ED4" w:rsidTr="00504ED4">
        <w:tc>
          <w:tcPr>
            <w:tcW w:w="6912" w:type="dxa"/>
          </w:tcPr>
          <w:p w:rsidR="00B41480" w:rsidRPr="00504ED4" w:rsidRDefault="00B41480" w:rsidP="000B2C9E">
            <w:pPr>
              <w:spacing w:before="100" w:beforeAutospacing="1" w:after="120"/>
              <w:jc w:val="both"/>
              <w:rPr>
                <w:color w:val="000000"/>
                <w:lang w:eastAsia="ru-RU"/>
              </w:rPr>
            </w:pPr>
            <w:r w:rsidRPr="00504ED4">
              <w:rPr>
                <w:b/>
                <w:bCs/>
                <w:color w:val="000000"/>
                <w:lang w:eastAsia="ru-RU"/>
              </w:rPr>
              <w:t>ЛА’МПА НАКА’ЛИВАНИЯ</w:t>
            </w:r>
            <w:r w:rsidRPr="00504ED4">
              <w:rPr>
                <w:color w:val="000000"/>
                <w:lang w:eastAsia="ru-RU"/>
              </w:rPr>
              <w:t xml:space="preserve">— </w:t>
            </w:r>
            <w:proofErr w:type="gramStart"/>
            <w:r w:rsidRPr="00504ED4">
              <w:rPr>
                <w:color w:val="000000"/>
                <w:lang w:eastAsia="ru-RU"/>
              </w:rPr>
              <w:t>эл</w:t>
            </w:r>
            <w:proofErr w:type="gramEnd"/>
            <w:r w:rsidRPr="00504ED4">
              <w:rPr>
                <w:color w:val="000000"/>
                <w:lang w:eastAsia="ru-RU"/>
              </w:rPr>
              <w:t xml:space="preserve">ектрический источник </w:t>
            </w:r>
            <w:hyperlink r:id="rId30" w:tooltip="Свет" w:history="1">
              <w:r w:rsidRPr="00504ED4">
                <w:rPr>
                  <w:color w:val="000000"/>
                  <w:u w:val="single"/>
                  <w:lang w:eastAsia="ru-RU"/>
                </w:rPr>
                <w:t>света</w:t>
              </w:r>
            </w:hyperlink>
            <w:r w:rsidRPr="00504ED4">
              <w:rPr>
                <w:color w:val="000000"/>
                <w:lang w:eastAsia="ru-RU"/>
              </w:rPr>
              <w:t xml:space="preserve">, в котором тело накала (тугоплавкий </w:t>
            </w:r>
            <w:hyperlink r:id="rId31" w:tooltip="Проводник" w:history="1">
              <w:r w:rsidRPr="00504ED4">
                <w:rPr>
                  <w:color w:val="000000"/>
                  <w:u w:val="single"/>
                  <w:lang w:eastAsia="ru-RU"/>
                </w:rPr>
                <w:t>проводник</w:t>
              </w:r>
            </w:hyperlink>
            <w:r w:rsidRPr="00504ED4">
              <w:rPr>
                <w:color w:val="000000"/>
                <w:lang w:eastAsia="ru-RU"/>
              </w:rPr>
              <w:t xml:space="preserve">), помещённое в прозрачный </w:t>
            </w:r>
            <w:proofErr w:type="spellStart"/>
            <w:r w:rsidRPr="00504ED4">
              <w:rPr>
                <w:color w:val="000000"/>
                <w:lang w:eastAsia="ru-RU"/>
              </w:rPr>
              <w:t>вакуумированный</w:t>
            </w:r>
            <w:proofErr w:type="spellEnd"/>
            <w:r w:rsidRPr="00504ED4">
              <w:rPr>
                <w:color w:val="000000"/>
                <w:lang w:eastAsia="ru-RU"/>
              </w:rPr>
              <w:t xml:space="preserve"> или заполненный инертным газом сосуд, нагревается до высокой температуры за счёт протекания через него электрического тока, в результате чего излучает в широком спектральном диапазоне, в том числе видимый свет. В качестве тела накала в настоящее время используется в основном спираль из сплавов на основе </w:t>
            </w:r>
            <w:hyperlink r:id="rId32" w:tooltip="Вольфрам" w:history="1">
              <w:r w:rsidRPr="00504ED4">
                <w:rPr>
                  <w:color w:val="000000"/>
                  <w:u w:val="single"/>
                  <w:lang w:eastAsia="ru-RU"/>
                </w:rPr>
                <w:t>вольфрама</w:t>
              </w:r>
            </w:hyperlink>
            <w:r w:rsidRPr="00504ED4">
              <w:rPr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</w:tcPr>
          <w:p w:rsidR="00B41480" w:rsidRPr="00504ED4" w:rsidRDefault="000A79D6" w:rsidP="000B2C9E">
            <w:pPr>
              <w:spacing w:before="100" w:beforeAutospacing="1" w:after="12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1816735" cy="1210945"/>
                  <wp:effectExtent l="19050" t="0" r="0" b="0"/>
                  <wp:docPr id="2" name="Рисунок 1" descr="http://im4-tub-ru.yandex.net/i?id=362771403-46-72&amp;n=21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m4-tub-ru.yandex.net/i?id=362771403-46-72&amp;n=21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21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480" w:rsidRPr="00504ED4" w:rsidTr="00504ED4">
        <w:tc>
          <w:tcPr>
            <w:tcW w:w="6912" w:type="dxa"/>
          </w:tcPr>
          <w:p w:rsidR="00B41480" w:rsidRDefault="00B41480" w:rsidP="000B2C9E">
            <w:pPr>
              <w:spacing w:before="100" w:beforeAutospacing="1" w:after="120"/>
              <w:jc w:val="both"/>
            </w:pPr>
            <w:r w:rsidRPr="00504ED4">
              <w:rPr>
                <w:b/>
                <w:bCs/>
              </w:rPr>
              <w:t>ЛИНЕ’ЙНЫЙ ИЗОЛЯ’ТОР</w:t>
            </w:r>
            <w:r w:rsidRPr="00CC7139">
              <w:t xml:space="preserve">— </w:t>
            </w:r>
            <w:proofErr w:type="gramStart"/>
            <w:r w:rsidRPr="00CC7139">
              <w:t>ус</w:t>
            </w:r>
            <w:proofErr w:type="gramEnd"/>
            <w:r w:rsidRPr="00CC7139">
              <w:t xml:space="preserve">тройство для подвешивания и изоляции </w:t>
            </w:r>
            <w:hyperlink r:id="rId35" w:tooltip="Провод" w:history="1">
              <w:r w:rsidRPr="00504ED4">
                <w:rPr>
                  <w:rStyle w:val="a6"/>
                  <w:color w:val="auto"/>
                  <w:u w:val="none"/>
                </w:rPr>
                <w:t>проводов</w:t>
              </w:r>
            </w:hyperlink>
            <w:r w:rsidRPr="00CC7139">
              <w:t xml:space="preserve"> и кабелей на </w:t>
            </w:r>
            <w:hyperlink r:id="rId36" w:tooltip="Опора линии электропередачи" w:history="1">
              <w:r w:rsidRPr="00504ED4">
                <w:rPr>
                  <w:rStyle w:val="a6"/>
                  <w:color w:val="auto"/>
                  <w:u w:val="none"/>
                </w:rPr>
                <w:t>опорах</w:t>
              </w:r>
            </w:hyperlink>
            <w:r w:rsidRPr="00CC7139">
              <w:t xml:space="preserve"> </w:t>
            </w:r>
            <w:hyperlink r:id="rId37" w:tooltip="Воздушная линия электропередачи" w:history="1">
              <w:r w:rsidRPr="00504ED4">
                <w:rPr>
                  <w:rStyle w:val="a6"/>
                  <w:color w:val="auto"/>
                  <w:u w:val="none"/>
                </w:rPr>
                <w:t>воздушной линии электропередачи</w:t>
              </w:r>
            </w:hyperlink>
            <w:r w:rsidRPr="00CC7139">
              <w:t xml:space="preserve"> (ВЛ).</w:t>
            </w:r>
          </w:p>
          <w:p w:rsidR="00B41480" w:rsidRPr="00504ED4" w:rsidRDefault="00B41480" w:rsidP="000B2C9E">
            <w:pPr>
              <w:spacing w:before="100" w:beforeAutospacing="1" w:after="12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B41480" w:rsidRPr="00504ED4" w:rsidRDefault="000A79D6" w:rsidP="000B2C9E">
            <w:pPr>
              <w:spacing w:before="100" w:beforeAutospacing="1" w:after="12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3095" cy="1433195"/>
                  <wp:effectExtent l="19050" t="0" r="1905" b="0"/>
                  <wp:docPr id="3" name="Рисунок 13" descr="http://upload.wikimedia.org/wikipedia/commons/thumb/6/6f/High-voltage_Transmission_Insulators.JPG/200px-High-voltage_Transmission_Insulators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upload.wikimedia.org/wikipedia/commons/thumb/6/6f/High-voltage_Transmission_Insulators.JPG/200px-High-voltage_Transmission_Insulators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F2E" w:rsidRPr="00504ED4" w:rsidTr="00504ED4">
        <w:tc>
          <w:tcPr>
            <w:tcW w:w="6912" w:type="dxa"/>
          </w:tcPr>
          <w:p w:rsidR="00144F2E" w:rsidRPr="00144F2E" w:rsidRDefault="00144F2E" w:rsidP="000B2C9E">
            <w:pPr>
              <w:spacing w:before="240"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РОЗЕ</w:t>
            </w:r>
            <w:r w:rsidRPr="00942119">
              <w:rPr>
                <w:b/>
                <w:bCs/>
                <w:color w:val="000000"/>
              </w:rPr>
              <w:t>’</w:t>
            </w:r>
            <w:r>
              <w:rPr>
                <w:b/>
                <w:bCs/>
                <w:color w:val="000000"/>
              </w:rPr>
              <w:t>ТКА</w:t>
            </w:r>
            <w:r w:rsidRPr="00CC7139">
              <w:rPr>
                <w:color w:val="000000"/>
              </w:rPr>
              <w:t xml:space="preserve">— </w:t>
            </w:r>
            <w:proofErr w:type="gramStart"/>
            <w:r w:rsidRPr="00CC7139">
              <w:rPr>
                <w:color w:val="000000"/>
              </w:rPr>
              <w:t>ус</w:t>
            </w:r>
            <w:proofErr w:type="gramEnd"/>
            <w:r w:rsidRPr="00CC7139">
              <w:rPr>
                <w:color w:val="000000"/>
              </w:rPr>
              <w:t xml:space="preserve">тройство, часть штепсельного соединения (т. н. «мама»; ответная часть (штыревая, «папа») разъёма называется </w:t>
            </w:r>
            <w:hyperlink r:id="rId40" w:tooltip="Штепсель" w:history="1">
              <w:r w:rsidRPr="00CC7139">
                <w:rPr>
                  <w:rStyle w:val="a6"/>
                  <w:color w:val="000000"/>
                </w:rPr>
                <w:t>штепселем</w:t>
              </w:r>
            </w:hyperlink>
            <w:r w:rsidRPr="00CC7139">
              <w:rPr>
                <w:color w:val="000000"/>
              </w:rPr>
              <w:t xml:space="preserve"> или «вилкой»). Предн</w:t>
            </w:r>
            <w:r w:rsidRPr="00CC7139">
              <w:rPr>
                <w:color w:val="000000"/>
              </w:rPr>
              <w:t>а</w:t>
            </w:r>
            <w:r w:rsidRPr="00CC7139">
              <w:rPr>
                <w:color w:val="000000"/>
              </w:rPr>
              <w:t xml:space="preserve">значена для подключения </w:t>
            </w:r>
            <w:hyperlink r:id="rId41" w:tooltip="Электроприбор" w:history="1">
              <w:r w:rsidRPr="00CC7139">
                <w:rPr>
                  <w:rStyle w:val="a6"/>
                  <w:color w:val="000000"/>
                </w:rPr>
                <w:t>электроприборов</w:t>
              </w:r>
            </w:hyperlink>
            <w:r w:rsidRPr="00CC7139">
              <w:rPr>
                <w:color w:val="000000"/>
              </w:rPr>
              <w:t xml:space="preserve"> к электрической сети, как к </w:t>
            </w:r>
            <w:hyperlink r:id="rId42" w:tooltip="Электрическая сеть" w:history="1">
              <w:r w:rsidRPr="00CC7139">
                <w:rPr>
                  <w:rStyle w:val="a6"/>
                  <w:color w:val="000000"/>
                </w:rPr>
                <w:t>силовой</w:t>
              </w:r>
            </w:hyperlink>
            <w:r w:rsidRPr="00CC7139">
              <w:rPr>
                <w:color w:val="000000"/>
              </w:rPr>
              <w:t xml:space="preserve">, так и к прочим (телефонная, компьютерная и </w:t>
            </w:r>
            <w:proofErr w:type="spellStart"/>
            <w:r w:rsidRPr="00CC7139">
              <w:rPr>
                <w:color w:val="000000"/>
              </w:rPr>
              <w:t>тд</w:t>
            </w:r>
            <w:proofErr w:type="spellEnd"/>
            <w:r w:rsidRPr="00CC7139">
              <w:rPr>
                <w:color w:val="000000"/>
              </w:rPr>
              <w:t>.)</w:t>
            </w:r>
            <w:proofErr w:type="gramStart"/>
            <w:r w:rsidRPr="00CC7139">
              <w:rPr>
                <w:color w:val="000000"/>
              </w:rPr>
              <w:t>.К</w:t>
            </w:r>
            <w:proofErr w:type="gramEnd"/>
            <w:r w:rsidRPr="00CC7139">
              <w:rPr>
                <w:color w:val="000000"/>
              </w:rPr>
              <w:t xml:space="preserve">онструктивно состоит из основы (керамической/пластиковой), </w:t>
            </w:r>
            <w:r w:rsidRPr="00CC7139">
              <w:rPr>
                <w:color w:val="000000"/>
              </w:rPr>
              <w:lastRenderedPageBreak/>
              <w:t xml:space="preserve">нескольких пружинных контактов (для контакта с вилками штепселя), </w:t>
            </w:r>
            <w:hyperlink r:id="rId43" w:tooltip="Клемма (страница отсутствует)" w:history="1">
              <w:r w:rsidRPr="00CC7139">
                <w:rPr>
                  <w:rStyle w:val="a6"/>
                  <w:color w:val="000000"/>
                </w:rPr>
                <w:t>клемм</w:t>
              </w:r>
            </w:hyperlink>
            <w:r w:rsidRPr="00CC7139">
              <w:rPr>
                <w:color w:val="000000"/>
              </w:rPr>
              <w:t xml:space="preserve"> для подключения электрического </w:t>
            </w:r>
            <w:hyperlink r:id="rId44" w:tooltip="Провод" w:history="1">
              <w:r w:rsidRPr="00CC7139">
                <w:rPr>
                  <w:rStyle w:val="a6"/>
                  <w:color w:val="000000"/>
                </w:rPr>
                <w:t>провода</w:t>
              </w:r>
            </w:hyperlink>
            <w:r w:rsidRPr="00CC7139">
              <w:rPr>
                <w:color w:val="000000"/>
              </w:rPr>
              <w:t>, а также изолирующего корпуса</w:t>
            </w:r>
            <w:r w:rsidRPr="00CC7139">
              <w:rPr>
                <w:b/>
                <w:bCs/>
                <w:color w:val="000000"/>
              </w:rPr>
              <w:t>.</w:t>
            </w:r>
          </w:p>
        </w:tc>
        <w:tc>
          <w:tcPr>
            <w:tcW w:w="2835" w:type="dxa"/>
          </w:tcPr>
          <w:p w:rsidR="00144F2E" w:rsidRDefault="000A79D6" w:rsidP="000B2C9E">
            <w:pPr>
              <w:spacing w:before="100" w:beforeAutospacing="1" w:after="120"/>
              <w:jc w:val="both"/>
            </w:pPr>
            <w:r>
              <w:rPr>
                <w:b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1593850" cy="1013460"/>
                  <wp:effectExtent l="19050" t="0" r="6350" b="0"/>
                  <wp:docPr id="4" name="Рисунок 4" descr="http://upload.wikimedia.org/wikipedia/commons/thumb/d/d0/Steckdose.jpg/220px-Steckdose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d/d0/Steckdose.jpg/220px-Steckdose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F2E" w:rsidRPr="00504ED4" w:rsidTr="00504ED4">
        <w:tc>
          <w:tcPr>
            <w:tcW w:w="6912" w:type="dxa"/>
          </w:tcPr>
          <w:p w:rsidR="00144F2E" w:rsidRPr="00144F2E" w:rsidRDefault="00144F2E" w:rsidP="000B2C9E">
            <w:pPr>
              <w:spacing w:before="100" w:beforeAutospacing="1" w:after="120"/>
              <w:jc w:val="both"/>
            </w:pPr>
            <w:proofErr w:type="gramStart"/>
            <w:r>
              <w:rPr>
                <w:b/>
                <w:bCs/>
              </w:rPr>
              <w:lastRenderedPageBreak/>
              <w:t>ТРАНСФОРМА</w:t>
            </w:r>
            <w:r w:rsidRPr="00942119">
              <w:rPr>
                <w:b/>
                <w:bCs/>
              </w:rPr>
              <w:t>’</w:t>
            </w:r>
            <w:r>
              <w:rPr>
                <w:b/>
                <w:bCs/>
              </w:rPr>
              <w:t>ТОР</w:t>
            </w:r>
            <w:proofErr w:type="gramEnd"/>
            <w:r w:rsidR="00545FCB">
              <w:rPr>
                <w:b/>
                <w:bCs/>
              </w:rPr>
              <w:t xml:space="preserve"> </w:t>
            </w:r>
            <w:r w:rsidRPr="00CC7139">
              <w:t xml:space="preserve">(от </w:t>
            </w:r>
            <w:hyperlink r:id="rId47" w:tooltip="Латинский язык" w:history="1">
              <w:r w:rsidRPr="00CC7139">
                <w:rPr>
                  <w:rStyle w:val="a6"/>
                  <w:color w:val="auto"/>
                  <w:u w:val="none"/>
                </w:rPr>
                <w:t>лат.</w:t>
              </w:r>
            </w:hyperlink>
            <w:r w:rsidRPr="00CC7139">
              <w:t> </w:t>
            </w:r>
            <w:r w:rsidRPr="00CC7139">
              <w:rPr>
                <w:i/>
                <w:iCs/>
                <w:lang w:val="la-Latn"/>
              </w:rPr>
              <w:t>transformo</w:t>
            </w:r>
            <w:r w:rsidRPr="00CC7139">
              <w:t xml:space="preserve"> — преобразовывать) — это статическое электромагнитное устройство, имеющее две или более индуктивно связанных обмоток на каком-либо </w:t>
            </w:r>
            <w:hyperlink r:id="rId48" w:tooltip="Магнитопровод" w:history="1">
              <w:proofErr w:type="spellStart"/>
              <w:r w:rsidRPr="00CC7139">
                <w:rPr>
                  <w:rStyle w:val="a6"/>
                  <w:color w:val="auto"/>
                  <w:u w:val="none"/>
                </w:rPr>
                <w:t>магнитопроводе</w:t>
              </w:r>
              <w:proofErr w:type="spellEnd"/>
            </w:hyperlink>
            <w:r w:rsidRPr="00CC7139">
              <w:t xml:space="preserve"> и предназначенное для преобразования посредством </w:t>
            </w:r>
            <w:hyperlink r:id="rId49" w:tooltip="Электромагнитная индукция" w:history="1">
              <w:r w:rsidRPr="00CC7139">
                <w:rPr>
                  <w:rStyle w:val="a6"/>
                  <w:color w:val="auto"/>
                  <w:u w:val="none"/>
                </w:rPr>
                <w:t>электромагнитной индукции</w:t>
              </w:r>
            </w:hyperlink>
            <w:r w:rsidRPr="00CC7139">
              <w:t xml:space="preserve"> одной или нескольких систем (напряжений) переменного тока в одну или несколько других систем (напряжений) переменного тока без изменения частоты системы (напряжения) переменного тока (ГОСТ 16110-82).</w:t>
            </w:r>
          </w:p>
        </w:tc>
        <w:tc>
          <w:tcPr>
            <w:tcW w:w="2835" w:type="dxa"/>
          </w:tcPr>
          <w:p w:rsidR="00144F2E" w:rsidRDefault="000A79D6" w:rsidP="000B2C9E">
            <w:pPr>
              <w:spacing w:before="100" w:beforeAutospacing="1" w:after="120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7020" cy="1174115"/>
                  <wp:effectExtent l="19050" t="0" r="5080" b="0"/>
                  <wp:docPr id="5" name="Рисунок 10" descr="http://im0-tub-ru.yandex.net/i?id=79861348-15-72&amp;n=21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im0-tub-ru.yandex.net/i?id=79861348-15-72&amp;n=21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117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F2E" w:rsidRPr="00504ED4" w:rsidTr="00504ED4">
        <w:tc>
          <w:tcPr>
            <w:tcW w:w="6912" w:type="dxa"/>
          </w:tcPr>
          <w:p w:rsidR="00144F2E" w:rsidRPr="00144F2E" w:rsidRDefault="00144F2E" w:rsidP="000B2C9E">
            <w:pPr>
              <w:spacing w:before="100" w:beforeAutospacing="1" w:after="120"/>
              <w:jc w:val="both"/>
            </w:pPr>
            <w:proofErr w:type="gramStart"/>
            <w:r>
              <w:rPr>
                <w:b/>
                <w:bCs/>
              </w:rPr>
              <w:t>ЭЛЕКТРИ</w:t>
            </w:r>
            <w:r w:rsidRPr="00942119">
              <w:rPr>
                <w:b/>
                <w:bCs/>
              </w:rPr>
              <w:t>’</w:t>
            </w:r>
            <w:r>
              <w:rPr>
                <w:b/>
                <w:bCs/>
              </w:rPr>
              <w:t>ЧЕСКИЙ</w:t>
            </w:r>
            <w:proofErr w:type="gramEnd"/>
            <w:r>
              <w:rPr>
                <w:b/>
                <w:bCs/>
              </w:rPr>
              <w:t xml:space="preserve"> АККУМУЛЯ</w:t>
            </w:r>
            <w:r w:rsidRPr="00942119">
              <w:rPr>
                <w:b/>
                <w:bCs/>
              </w:rPr>
              <w:t>’</w:t>
            </w:r>
            <w:r>
              <w:rPr>
                <w:b/>
                <w:bCs/>
              </w:rPr>
              <w:t>ТОР</w:t>
            </w:r>
            <w:r w:rsidRPr="00CC7139">
              <w:t xml:space="preserve"> — </w:t>
            </w:r>
            <w:hyperlink r:id="rId52" w:tooltip="Химический источник тока" w:history="1">
              <w:r w:rsidRPr="00CC7139">
                <w:rPr>
                  <w:rStyle w:val="a6"/>
                  <w:color w:val="auto"/>
                  <w:u w:val="none"/>
                </w:rPr>
                <w:t>химический источник тока</w:t>
              </w:r>
            </w:hyperlink>
            <w:r w:rsidRPr="00CC7139">
              <w:t xml:space="preserve"> многоразового действия, основная специфика которого заключается в обратимости вну</w:t>
            </w:r>
            <w:r w:rsidRPr="00CC7139">
              <w:t>т</w:t>
            </w:r>
            <w:r w:rsidRPr="00CC7139">
              <w:t>ренних химических процессов, что обеспечивает его многократное циклическое использование (через заряд-разряд) для накопления энергии и автономного электропитания различных электротехнических устройств и оборудования.</w:t>
            </w:r>
          </w:p>
        </w:tc>
        <w:tc>
          <w:tcPr>
            <w:tcW w:w="2835" w:type="dxa"/>
          </w:tcPr>
          <w:p w:rsidR="00144F2E" w:rsidRDefault="000A79D6" w:rsidP="000B2C9E">
            <w:pPr>
              <w:spacing w:before="100" w:beforeAutospacing="1" w:after="120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93850" cy="1025525"/>
                  <wp:effectExtent l="19050" t="0" r="6350" b="0"/>
                  <wp:docPr id="6" name="Рисунок 16" descr="http://upload.wikimedia.org/wikipedia/commons/thumb/4/41/NiCd_various.jpg/220px-NiCd_various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upload.wikimedia.org/wikipedia/commons/thumb/4/41/NiCd_various.jpg/220px-NiCd_various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F2E" w:rsidRPr="00504ED4" w:rsidTr="00504ED4">
        <w:tc>
          <w:tcPr>
            <w:tcW w:w="6912" w:type="dxa"/>
          </w:tcPr>
          <w:p w:rsidR="00144F2E" w:rsidRDefault="00144F2E" w:rsidP="000B2C9E">
            <w:pPr>
              <w:spacing w:before="100" w:beforeAutospacing="1" w:after="120"/>
              <w:jc w:val="both"/>
              <w:rPr>
                <w:lang w:eastAsia="ru-RU"/>
              </w:rPr>
            </w:pPr>
            <w:proofErr w:type="gramStart"/>
            <w:r>
              <w:rPr>
                <w:b/>
                <w:bCs/>
                <w:lang w:eastAsia="ru-RU"/>
              </w:rPr>
              <w:t>ЭЛЕКТРИ</w:t>
            </w:r>
            <w:r w:rsidRPr="00942119">
              <w:rPr>
                <w:b/>
                <w:bCs/>
                <w:lang w:eastAsia="ru-RU"/>
              </w:rPr>
              <w:t>’</w:t>
            </w:r>
            <w:r>
              <w:rPr>
                <w:b/>
                <w:bCs/>
                <w:lang w:eastAsia="ru-RU"/>
              </w:rPr>
              <w:t>ЧЕСКИЙ</w:t>
            </w:r>
            <w:proofErr w:type="gramEnd"/>
            <w:r>
              <w:rPr>
                <w:b/>
                <w:bCs/>
                <w:lang w:eastAsia="ru-RU"/>
              </w:rPr>
              <w:t xml:space="preserve"> ДВИ</w:t>
            </w:r>
            <w:r w:rsidRPr="00942119">
              <w:rPr>
                <w:b/>
                <w:bCs/>
                <w:lang w:eastAsia="ru-RU"/>
              </w:rPr>
              <w:t>’</w:t>
            </w:r>
            <w:r>
              <w:rPr>
                <w:b/>
                <w:bCs/>
                <w:lang w:eastAsia="ru-RU"/>
              </w:rPr>
              <w:t xml:space="preserve">ГАТЕЛЬ </w:t>
            </w:r>
            <w:r w:rsidRPr="00CC7139">
              <w:rPr>
                <w:lang w:eastAsia="ru-RU"/>
              </w:rPr>
              <w:t xml:space="preserve">— </w:t>
            </w:r>
            <w:hyperlink r:id="rId55" w:tooltip="Электрическая машина" w:history="1">
              <w:r w:rsidRPr="00CC7139">
                <w:rPr>
                  <w:lang w:eastAsia="ru-RU"/>
                </w:rPr>
                <w:t>электрическая машина</w:t>
              </w:r>
            </w:hyperlink>
            <w:r w:rsidRPr="00CC7139">
              <w:rPr>
                <w:lang w:eastAsia="ru-RU"/>
              </w:rPr>
              <w:t xml:space="preserve"> (</w:t>
            </w:r>
            <w:hyperlink r:id="rId56" w:tooltip="Электромеханический преобразователь" w:history="1">
              <w:r w:rsidRPr="00CC7139">
                <w:rPr>
                  <w:lang w:eastAsia="ru-RU"/>
                </w:rPr>
                <w:t>электромеханический преобразователь</w:t>
              </w:r>
            </w:hyperlink>
            <w:r w:rsidRPr="00CC7139">
              <w:rPr>
                <w:lang w:eastAsia="ru-RU"/>
              </w:rPr>
              <w:t xml:space="preserve">), в которой </w:t>
            </w:r>
            <w:hyperlink r:id="rId57" w:tooltip="Электрическая энергия" w:history="1">
              <w:r w:rsidRPr="00CC7139">
                <w:rPr>
                  <w:lang w:eastAsia="ru-RU"/>
                </w:rPr>
                <w:t>электрическая энергия</w:t>
              </w:r>
            </w:hyperlink>
            <w:r w:rsidRPr="00CC7139">
              <w:rPr>
                <w:lang w:eastAsia="ru-RU"/>
              </w:rPr>
              <w:t xml:space="preserve"> преобразуется в </w:t>
            </w:r>
            <w:hyperlink r:id="rId58" w:tooltip="Механическая энергия" w:history="1">
              <w:r w:rsidRPr="00CC7139">
                <w:rPr>
                  <w:lang w:eastAsia="ru-RU"/>
                </w:rPr>
                <w:t>м</w:t>
              </w:r>
              <w:r w:rsidRPr="00CC7139">
                <w:rPr>
                  <w:lang w:eastAsia="ru-RU"/>
                </w:rPr>
                <w:t>е</w:t>
              </w:r>
              <w:r w:rsidRPr="00CC7139">
                <w:rPr>
                  <w:lang w:eastAsia="ru-RU"/>
                </w:rPr>
                <w:t>ханическую</w:t>
              </w:r>
            </w:hyperlink>
            <w:r w:rsidRPr="00CC7139">
              <w:rPr>
                <w:lang w:eastAsia="ru-RU"/>
              </w:rPr>
              <w:t>, побочным эффектом является выделение тепла.</w:t>
            </w:r>
          </w:p>
          <w:p w:rsidR="00144F2E" w:rsidRDefault="00144F2E" w:rsidP="000B2C9E">
            <w:pPr>
              <w:spacing w:before="100" w:beforeAutospacing="1" w:after="120"/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144F2E" w:rsidRDefault="000A79D6" w:rsidP="000B2C9E">
            <w:pPr>
              <w:spacing w:before="100" w:beforeAutospacing="1" w:after="120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74875" cy="1853565"/>
                  <wp:effectExtent l="19050" t="0" r="0" b="0"/>
                  <wp:docPr id="7" name="Рисунок 43" descr="http://upload.wikimedia.org/wikipedia/commons/thumb/8/89/Motors01CJC.jpg/300px-Motors01CJC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upload.wikimedia.org/wikipedia/commons/thumb/8/89/Motors01CJC.jpg/300px-Motors01CJC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875" cy="185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F2E" w:rsidRPr="00504ED4" w:rsidTr="00504ED4">
        <w:tc>
          <w:tcPr>
            <w:tcW w:w="6912" w:type="dxa"/>
          </w:tcPr>
          <w:p w:rsidR="00144F2E" w:rsidRPr="00433527" w:rsidRDefault="00144F2E" w:rsidP="000B2C9E">
            <w:pPr>
              <w:spacing w:before="100" w:beforeAutospacing="1" w:after="120"/>
              <w:jc w:val="both"/>
            </w:pPr>
            <w:r>
              <w:rPr>
                <w:b/>
                <w:bCs/>
                <w:lang w:eastAsia="ru-RU"/>
              </w:rPr>
              <w:lastRenderedPageBreak/>
              <w:t>ЭЛЕКТРИ</w:t>
            </w:r>
            <w:r w:rsidRPr="00942119">
              <w:rPr>
                <w:b/>
                <w:bCs/>
                <w:lang w:eastAsia="ru-RU"/>
              </w:rPr>
              <w:t>’</w:t>
            </w:r>
            <w:r>
              <w:rPr>
                <w:b/>
                <w:bCs/>
                <w:lang w:eastAsia="ru-RU"/>
              </w:rPr>
              <w:t>ЧЕСКИЙ ПРЕДОХРАНИ</w:t>
            </w:r>
            <w:r w:rsidRPr="00942119">
              <w:rPr>
                <w:b/>
                <w:bCs/>
                <w:lang w:eastAsia="ru-RU"/>
              </w:rPr>
              <w:t>’</w:t>
            </w:r>
            <w:r>
              <w:rPr>
                <w:b/>
                <w:bCs/>
                <w:lang w:eastAsia="ru-RU"/>
              </w:rPr>
              <w:t>ТЕЛЬ</w:t>
            </w:r>
            <w:r w:rsidRPr="00CC7139">
              <w:rPr>
                <w:lang w:eastAsia="ru-RU"/>
              </w:rPr>
              <w:t xml:space="preserve">— </w:t>
            </w:r>
            <w:r w:rsidR="001438C7">
              <w:fldChar w:fldCharType="begin"/>
            </w:r>
            <w:r>
              <w:instrText>HYPERLINK "http://ru.wikipedia.org/wiki/%D0%AD%D0%BB%D0%B5%D0%BA%D1%82%D1%80%D0%B8%D1%87%D0%B5%D1%81%D0%BA%D0%B8%D0%B9_%D0%B0%D0%BF%D0%BF%D0%B0%D1%80%D0%B0%D1%82" \o "Электрический аппарат"</w:instrText>
            </w:r>
            <w:proofErr w:type="gramStart"/>
            <w:r w:rsidR="001438C7">
              <w:fldChar w:fldCharType="separate"/>
            </w:r>
            <w:r w:rsidRPr="00CC7139">
              <w:rPr>
                <w:lang w:eastAsia="ru-RU"/>
              </w:rPr>
              <w:t>э</w:t>
            </w:r>
            <w:proofErr w:type="gramEnd"/>
            <w:r w:rsidRPr="00CC7139">
              <w:rPr>
                <w:lang w:eastAsia="ru-RU"/>
              </w:rPr>
              <w:t>лектрический аппарат</w:t>
            </w:r>
            <w:r w:rsidR="001438C7">
              <w:fldChar w:fldCharType="end"/>
            </w:r>
            <w:r w:rsidRPr="00CC7139">
              <w:rPr>
                <w:lang w:eastAsia="ru-RU"/>
              </w:rPr>
              <w:t xml:space="preserve">, выполняющий защитную функцию. Предохранитель защищает электрическую цепь и её элементы от перегрева и возгорания при протекании высокой </w:t>
            </w:r>
            <w:hyperlink r:id="rId61" w:tooltip="Сила тока" w:history="1">
              <w:r w:rsidRPr="00CC7139">
                <w:rPr>
                  <w:lang w:eastAsia="ru-RU"/>
                </w:rPr>
                <w:t>силы тока</w:t>
              </w:r>
            </w:hyperlink>
            <w:r w:rsidRPr="00CC7139">
              <w:rPr>
                <w:lang w:eastAsia="ru-RU"/>
              </w:rPr>
              <w:t>.</w:t>
            </w:r>
            <w:hyperlink r:id="rId62" w:anchor="cite_note-common_info-1" w:history="1">
              <w:r w:rsidRPr="00CC7139">
                <w:rPr>
                  <w:vertAlign w:val="superscript"/>
                  <w:lang w:eastAsia="ru-RU"/>
                </w:rPr>
                <w:t>[1]</w:t>
              </w:r>
            </w:hyperlink>
            <w:r w:rsidRPr="00CC7139">
              <w:rPr>
                <w:lang w:eastAsia="ru-RU"/>
              </w:rPr>
              <w:t xml:space="preserve"> В цепи обозначается буквами «FU» (международное обозначение, от слова </w:t>
            </w:r>
            <w:hyperlink r:id="rId63" w:tooltip="Английский язык" w:history="1">
              <w:r w:rsidRPr="00CC7139">
                <w:rPr>
                  <w:lang w:eastAsia="ru-RU"/>
                </w:rPr>
                <w:t>англ.</w:t>
              </w:r>
            </w:hyperlink>
            <w:r w:rsidRPr="00CC7139">
              <w:rPr>
                <w:lang w:eastAsia="ru-RU"/>
              </w:rPr>
              <w:t> </w:t>
            </w:r>
            <w:proofErr w:type="spellStart"/>
            <w:r w:rsidRPr="00CC7139">
              <w:rPr>
                <w:i/>
                <w:iCs/>
                <w:lang w:eastAsia="ru-RU"/>
              </w:rPr>
              <w:t>Fuse</w:t>
            </w:r>
            <w:proofErr w:type="spellEnd"/>
            <w:r w:rsidRPr="00CC7139">
              <w:rPr>
                <w:lang w:eastAsia="ru-RU"/>
              </w:rPr>
              <w:t>) или «</w:t>
            </w:r>
            <w:proofErr w:type="spellStart"/>
            <w:r w:rsidRPr="00CC7139">
              <w:rPr>
                <w:lang w:eastAsia="ru-RU"/>
              </w:rPr>
              <w:t>Пр</w:t>
            </w:r>
            <w:proofErr w:type="spellEnd"/>
            <w:r w:rsidRPr="00CC7139">
              <w:rPr>
                <w:lang w:eastAsia="ru-RU"/>
              </w:rPr>
              <w:t>» (обозначение в СССР) и прямоугольником со сплошной  линии</w:t>
            </w:r>
            <w:r w:rsidRPr="00CC7139">
              <w:t xml:space="preserve"> в центре.</w:t>
            </w:r>
          </w:p>
        </w:tc>
        <w:tc>
          <w:tcPr>
            <w:tcW w:w="2835" w:type="dxa"/>
          </w:tcPr>
          <w:p w:rsidR="00144F2E" w:rsidRDefault="000A79D6" w:rsidP="000B2C9E">
            <w:pPr>
              <w:spacing w:before="100" w:beforeAutospacing="1" w:after="120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4770" cy="1865630"/>
                  <wp:effectExtent l="19050" t="0" r="0" b="0"/>
                  <wp:docPr id="8" name="Рисунок 38" descr="http://upload.wikimedia.org/wikipedia/commons/thumb/6/68/Bezpieczniki_sieciowe.jpg/220px-Bezpieczniki_sieciowe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upload.wikimedia.org/wikipedia/commons/thumb/6/68/Bezpieczniki_sieciowe.jpg/220px-Bezpieczniki_sieciowe.jpg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86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F2E" w:rsidRPr="00504ED4" w:rsidTr="00504ED4">
        <w:tc>
          <w:tcPr>
            <w:tcW w:w="6912" w:type="dxa"/>
          </w:tcPr>
          <w:p w:rsidR="00144F2E" w:rsidRPr="00F0791C" w:rsidRDefault="00F0791C" w:rsidP="000B2C9E">
            <w:pPr>
              <w:spacing w:before="100" w:beforeAutospacing="1" w:after="12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ЭЛЕКТРИ</w:t>
            </w:r>
            <w:r w:rsidRPr="00942119">
              <w:rPr>
                <w:b/>
                <w:bCs/>
                <w:color w:val="000000"/>
                <w:lang w:eastAsia="ru-RU"/>
              </w:rPr>
              <w:t>’</w:t>
            </w:r>
            <w:r>
              <w:rPr>
                <w:b/>
                <w:bCs/>
                <w:color w:val="000000"/>
                <w:lang w:eastAsia="ru-RU"/>
              </w:rPr>
              <w:t>ЧЕСКИЙ ТО</w:t>
            </w:r>
            <w:r w:rsidRPr="00942119">
              <w:rPr>
                <w:b/>
                <w:bCs/>
                <w:color w:val="000000"/>
                <w:lang w:eastAsia="ru-RU"/>
              </w:rPr>
              <w:t>’</w:t>
            </w:r>
            <w:r>
              <w:rPr>
                <w:b/>
                <w:bCs/>
                <w:color w:val="000000"/>
                <w:lang w:eastAsia="ru-RU"/>
              </w:rPr>
              <w:t>К</w:t>
            </w:r>
            <w:r w:rsidRPr="00CC7139">
              <w:rPr>
                <w:color w:val="000000"/>
                <w:lang w:eastAsia="ru-RU"/>
              </w:rPr>
              <w:t xml:space="preserve">— </w:t>
            </w:r>
            <w:proofErr w:type="gramStart"/>
            <w:r w:rsidRPr="00CC7139">
              <w:rPr>
                <w:color w:val="000000"/>
                <w:lang w:eastAsia="ru-RU"/>
              </w:rPr>
              <w:t>на</w:t>
            </w:r>
            <w:proofErr w:type="gramEnd"/>
            <w:r w:rsidRPr="00CC7139">
              <w:rPr>
                <w:color w:val="000000"/>
                <w:lang w:eastAsia="ru-RU"/>
              </w:rPr>
              <w:t xml:space="preserve">правленное движение </w:t>
            </w:r>
            <w:hyperlink r:id="rId66" w:tooltip="Электрический заряд" w:history="1">
              <w:r w:rsidRPr="00CC7139">
                <w:rPr>
                  <w:color w:val="000000"/>
                  <w:u w:val="single"/>
                  <w:lang w:eastAsia="ru-RU"/>
                </w:rPr>
                <w:t>заряженных</w:t>
              </w:r>
            </w:hyperlink>
            <w:r w:rsidRPr="00CC7139">
              <w:rPr>
                <w:color w:val="000000"/>
                <w:lang w:eastAsia="ru-RU"/>
              </w:rPr>
              <w:t xml:space="preserve"> частиц под воздействием </w:t>
            </w:r>
            <w:hyperlink r:id="rId67" w:tooltip="Электрическое поле" w:history="1">
              <w:r w:rsidRPr="00CC7139">
                <w:rPr>
                  <w:color w:val="000000"/>
                  <w:u w:val="single"/>
                  <w:lang w:eastAsia="ru-RU"/>
                </w:rPr>
                <w:t>электрического поля</w:t>
              </w:r>
            </w:hyperlink>
            <w:r w:rsidRPr="00CC7139">
              <w:rPr>
                <w:color w:val="000000"/>
                <w:lang w:eastAsia="ru-RU"/>
              </w:rPr>
              <w:t xml:space="preserve">. Такими частицами могут являться: в </w:t>
            </w:r>
            <w:hyperlink r:id="rId68" w:tooltip="Проводники" w:history="1">
              <w:r w:rsidRPr="00CC7139">
                <w:rPr>
                  <w:color w:val="000000"/>
                  <w:u w:val="single"/>
                  <w:lang w:eastAsia="ru-RU"/>
                </w:rPr>
                <w:t>проводниках</w:t>
              </w:r>
            </w:hyperlink>
            <w:r w:rsidRPr="00CC7139">
              <w:rPr>
                <w:color w:val="000000"/>
                <w:lang w:eastAsia="ru-RU"/>
              </w:rPr>
              <w:t xml:space="preserve"> — </w:t>
            </w:r>
            <w:hyperlink r:id="rId69" w:tooltip="Электрон" w:history="1">
              <w:r w:rsidRPr="00CC7139">
                <w:rPr>
                  <w:color w:val="000000"/>
                  <w:u w:val="single"/>
                  <w:lang w:eastAsia="ru-RU"/>
                </w:rPr>
                <w:t>электроны</w:t>
              </w:r>
            </w:hyperlink>
            <w:r w:rsidRPr="00CC7139">
              <w:rPr>
                <w:color w:val="000000"/>
                <w:lang w:eastAsia="ru-RU"/>
              </w:rPr>
              <w:t xml:space="preserve">, в </w:t>
            </w:r>
            <w:hyperlink r:id="rId70" w:tooltip="Электролит" w:history="1">
              <w:r w:rsidRPr="00CC7139">
                <w:rPr>
                  <w:color w:val="000000"/>
                  <w:u w:val="single"/>
                  <w:lang w:eastAsia="ru-RU"/>
                </w:rPr>
                <w:t>электролитах</w:t>
              </w:r>
            </w:hyperlink>
            <w:r w:rsidRPr="00CC7139">
              <w:rPr>
                <w:color w:val="000000"/>
                <w:lang w:eastAsia="ru-RU"/>
              </w:rPr>
              <w:t xml:space="preserve"> — </w:t>
            </w:r>
            <w:hyperlink r:id="rId71" w:tooltip="Ион" w:history="1">
              <w:r w:rsidRPr="00CC7139">
                <w:rPr>
                  <w:color w:val="000000"/>
                  <w:u w:val="single"/>
                  <w:lang w:eastAsia="ru-RU"/>
                </w:rPr>
                <w:t>ионы</w:t>
              </w:r>
            </w:hyperlink>
            <w:r w:rsidRPr="00CC7139">
              <w:rPr>
                <w:color w:val="000000"/>
                <w:lang w:eastAsia="ru-RU"/>
              </w:rPr>
              <w:t xml:space="preserve"> (</w:t>
            </w:r>
            <w:hyperlink r:id="rId72" w:tooltip="Катион" w:history="1">
              <w:r w:rsidRPr="00CC7139">
                <w:rPr>
                  <w:color w:val="000000"/>
                  <w:u w:val="single"/>
                  <w:lang w:eastAsia="ru-RU"/>
                </w:rPr>
                <w:t>катионы</w:t>
              </w:r>
            </w:hyperlink>
            <w:r w:rsidRPr="00CC7139">
              <w:rPr>
                <w:color w:val="000000"/>
                <w:lang w:eastAsia="ru-RU"/>
              </w:rPr>
              <w:t xml:space="preserve"> и </w:t>
            </w:r>
            <w:hyperlink r:id="rId73" w:tooltip="Анион" w:history="1">
              <w:r w:rsidRPr="00CC7139">
                <w:rPr>
                  <w:color w:val="000000"/>
                  <w:u w:val="single"/>
                  <w:lang w:eastAsia="ru-RU"/>
                </w:rPr>
                <w:t>анионы</w:t>
              </w:r>
            </w:hyperlink>
            <w:r w:rsidRPr="00CC7139">
              <w:rPr>
                <w:color w:val="000000"/>
                <w:lang w:eastAsia="ru-RU"/>
              </w:rPr>
              <w:t xml:space="preserve">), в </w:t>
            </w:r>
            <w:hyperlink r:id="rId74" w:tooltip="Газ" w:history="1">
              <w:r w:rsidRPr="00CC7139">
                <w:rPr>
                  <w:color w:val="000000"/>
                  <w:u w:val="single"/>
                  <w:lang w:eastAsia="ru-RU"/>
                </w:rPr>
                <w:t>газах</w:t>
              </w:r>
            </w:hyperlink>
            <w:r w:rsidRPr="00CC7139">
              <w:rPr>
                <w:color w:val="000000"/>
                <w:lang w:eastAsia="ru-RU"/>
              </w:rPr>
              <w:t xml:space="preserve"> — </w:t>
            </w:r>
            <w:hyperlink r:id="rId75" w:tooltip="Ион" w:history="1">
              <w:r w:rsidRPr="00CC7139">
                <w:rPr>
                  <w:color w:val="000000"/>
                  <w:u w:val="single"/>
                  <w:lang w:eastAsia="ru-RU"/>
                </w:rPr>
                <w:t>ионы</w:t>
              </w:r>
            </w:hyperlink>
            <w:r w:rsidRPr="00CC7139">
              <w:rPr>
                <w:color w:val="000000"/>
                <w:lang w:eastAsia="ru-RU"/>
              </w:rPr>
              <w:t xml:space="preserve"> и </w:t>
            </w:r>
            <w:hyperlink r:id="rId76" w:tooltip="Электрон" w:history="1">
              <w:r w:rsidRPr="00CC7139">
                <w:rPr>
                  <w:color w:val="000000"/>
                  <w:u w:val="single"/>
                  <w:lang w:eastAsia="ru-RU"/>
                </w:rPr>
                <w:t>электроны</w:t>
              </w:r>
            </w:hyperlink>
            <w:r w:rsidRPr="00CC7139">
              <w:rPr>
                <w:color w:val="000000"/>
                <w:lang w:eastAsia="ru-RU"/>
              </w:rPr>
              <w:t xml:space="preserve">, в </w:t>
            </w:r>
            <w:hyperlink r:id="rId77" w:tooltip="Вакуум" w:history="1">
              <w:r w:rsidRPr="00CC7139">
                <w:rPr>
                  <w:color w:val="000000"/>
                  <w:u w:val="single"/>
                  <w:lang w:eastAsia="ru-RU"/>
                </w:rPr>
                <w:t>вакууме</w:t>
              </w:r>
            </w:hyperlink>
            <w:r w:rsidRPr="00CC7139">
              <w:rPr>
                <w:color w:val="000000"/>
                <w:lang w:eastAsia="ru-RU"/>
              </w:rPr>
              <w:t xml:space="preserve"> при определенных условиях — </w:t>
            </w:r>
            <w:hyperlink r:id="rId78" w:tooltip="Электрон" w:history="1">
              <w:r w:rsidRPr="00CC7139">
                <w:rPr>
                  <w:color w:val="000000"/>
                  <w:u w:val="single"/>
                  <w:lang w:eastAsia="ru-RU"/>
                </w:rPr>
                <w:t>электроны</w:t>
              </w:r>
            </w:hyperlink>
            <w:r w:rsidRPr="00CC7139">
              <w:rPr>
                <w:color w:val="000000"/>
                <w:lang w:eastAsia="ru-RU"/>
              </w:rPr>
              <w:t xml:space="preserve">, в </w:t>
            </w:r>
            <w:hyperlink r:id="rId79" w:tooltip="Полупроводник" w:history="1">
              <w:r w:rsidRPr="00CC7139">
                <w:rPr>
                  <w:color w:val="000000"/>
                  <w:u w:val="single"/>
                  <w:lang w:eastAsia="ru-RU"/>
                </w:rPr>
                <w:t>полупрово</w:t>
              </w:r>
              <w:r w:rsidRPr="00CC7139">
                <w:rPr>
                  <w:color w:val="000000"/>
                  <w:u w:val="single"/>
                  <w:lang w:eastAsia="ru-RU"/>
                </w:rPr>
                <w:t>д</w:t>
              </w:r>
              <w:r w:rsidRPr="00CC7139">
                <w:rPr>
                  <w:color w:val="000000"/>
                  <w:u w:val="single"/>
                  <w:lang w:eastAsia="ru-RU"/>
                </w:rPr>
                <w:t>никах</w:t>
              </w:r>
            </w:hyperlink>
            <w:r w:rsidRPr="00CC7139">
              <w:rPr>
                <w:color w:val="000000"/>
                <w:lang w:eastAsia="ru-RU"/>
              </w:rPr>
              <w:t xml:space="preserve"> — электроны и </w:t>
            </w:r>
            <w:hyperlink r:id="rId80" w:tooltip="Дырка" w:history="1">
              <w:r w:rsidRPr="00CC7139">
                <w:rPr>
                  <w:color w:val="000000"/>
                  <w:u w:val="single"/>
                  <w:lang w:eastAsia="ru-RU"/>
                </w:rPr>
                <w:t>дырки</w:t>
              </w:r>
            </w:hyperlink>
            <w:r w:rsidRPr="00CC7139">
              <w:rPr>
                <w:color w:val="000000"/>
                <w:lang w:eastAsia="ru-RU"/>
              </w:rPr>
              <w:t xml:space="preserve"> (электронно-дырочная проводимость).</w:t>
            </w:r>
          </w:p>
        </w:tc>
        <w:tc>
          <w:tcPr>
            <w:tcW w:w="2835" w:type="dxa"/>
          </w:tcPr>
          <w:p w:rsidR="00144F2E" w:rsidRDefault="000A79D6" w:rsidP="000B2C9E">
            <w:pPr>
              <w:spacing w:before="100" w:beforeAutospacing="1" w:after="120"/>
              <w:jc w:val="both"/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1668145" cy="1099820"/>
                  <wp:effectExtent l="19050" t="0" r="8255" b="0"/>
                  <wp:docPr id="9" name="Рисунок 7" descr="http://im2-tub-ru.yandex.net/i?id=595983362-41-72&amp;n=21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im2-tub-ru.yandex.net/i?id=595983362-41-72&amp;n=21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099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91C" w:rsidRPr="00504ED4" w:rsidTr="00504ED4">
        <w:tc>
          <w:tcPr>
            <w:tcW w:w="6912" w:type="dxa"/>
          </w:tcPr>
          <w:p w:rsidR="00F0791C" w:rsidRPr="00F0791C" w:rsidRDefault="00F0791C" w:rsidP="000B2C9E">
            <w:pPr>
              <w:spacing w:before="100" w:beforeAutospacing="1" w:after="12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ЭЛЕКТРИ</w:t>
            </w:r>
            <w:r w:rsidRPr="00942119">
              <w:rPr>
                <w:b/>
                <w:bCs/>
                <w:color w:val="000000"/>
                <w:lang w:eastAsia="ru-RU"/>
              </w:rPr>
              <w:t>’</w:t>
            </w:r>
            <w:r>
              <w:rPr>
                <w:b/>
                <w:bCs/>
                <w:color w:val="000000"/>
                <w:lang w:eastAsia="ru-RU"/>
              </w:rPr>
              <w:t>ЧЕСКИЙ ЩИ</w:t>
            </w:r>
            <w:r w:rsidRPr="00942119">
              <w:rPr>
                <w:b/>
                <w:bCs/>
                <w:color w:val="000000"/>
                <w:lang w:eastAsia="ru-RU"/>
              </w:rPr>
              <w:t>’</w:t>
            </w:r>
            <w:r>
              <w:rPr>
                <w:b/>
                <w:bCs/>
                <w:color w:val="000000"/>
                <w:lang w:eastAsia="ru-RU"/>
              </w:rPr>
              <w:t>Т, ЩИТО</w:t>
            </w:r>
            <w:r w:rsidRPr="00942119">
              <w:rPr>
                <w:b/>
                <w:bCs/>
                <w:color w:val="000000"/>
                <w:lang w:eastAsia="ru-RU"/>
              </w:rPr>
              <w:t>’</w:t>
            </w:r>
            <w:r>
              <w:rPr>
                <w:b/>
                <w:bCs/>
                <w:color w:val="000000"/>
                <w:lang w:eastAsia="ru-RU"/>
              </w:rPr>
              <w:t>К</w:t>
            </w:r>
            <w:r w:rsidRPr="00CC7139">
              <w:rPr>
                <w:color w:val="000000"/>
                <w:lang w:eastAsia="ru-RU"/>
              </w:rPr>
              <w:t xml:space="preserve">— устройство, </w:t>
            </w:r>
            <w:proofErr w:type="spellStart"/>
            <w:r w:rsidRPr="00CC7139">
              <w:rPr>
                <w:color w:val="000000"/>
                <w:lang w:eastAsia="ru-RU"/>
              </w:rPr>
              <w:t>предназначеное</w:t>
            </w:r>
            <w:proofErr w:type="spellEnd"/>
            <w:r w:rsidRPr="00CC7139">
              <w:rPr>
                <w:color w:val="000000"/>
                <w:lang w:eastAsia="ru-RU"/>
              </w:rPr>
              <w:t xml:space="preserve"> для приема и распределения электрической энергии при напряжении 380/220 и 660/380</w:t>
            </w:r>
            <w:proofErr w:type="gramStart"/>
            <w:r w:rsidRPr="00CC7139">
              <w:rPr>
                <w:color w:val="000000"/>
                <w:lang w:eastAsia="ru-RU"/>
              </w:rPr>
              <w:t xml:space="preserve"> В</w:t>
            </w:r>
            <w:proofErr w:type="gramEnd"/>
            <w:r w:rsidRPr="00CC7139">
              <w:rPr>
                <w:color w:val="000000"/>
                <w:lang w:eastAsia="ru-RU"/>
              </w:rPr>
              <w:t xml:space="preserve"> трехфазного переменного тока частотой 50 — 60 Гц, нечастого включения и отключения линий групповых цепей, а также для их защиты при перегрузках и коротких замыканиях. Применяется в осветительных и силовых установках производственных, общественных, а</w:t>
            </w:r>
            <w:r w:rsidRPr="00CC7139">
              <w:rPr>
                <w:color w:val="000000"/>
                <w:lang w:eastAsia="ru-RU"/>
              </w:rPr>
              <w:t>д</w:t>
            </w:r>
            <w:r w:rsidRPr="00CC7139">
              <w:rPr>
                <w:color w:val="000000"/>
                <w:lang w:eastAsia="ru-RU"/>
              </w:rPr>
              <w:t xml:space="preserve">министративных и других подобных зданий. Должно соответствовать требованиям ГОСТ 51321, ГОСТ 51778-2001. Обычно </w:t>
            </w:r>
            <w:proofErr w:type="gramStart"/>
            <w:r w:rsidRPr="00CC7139">
              <w:rPr>
                <w:color w:val="000000"/>
                <w:lang w:eastAsia="ru-RU"/>
              </w:rPr>
              <w:t>устанавливаемых</w:t>
            </w:r>
            <w:proofErr w:type="gramEnd"/>
            <w:r w:rsidRPr="00CC7139">
              <w:rPr>
                <w:color w:val="000000"/>
                <w:lang w:eastAsia="ru-RU"/>
              </w:rPr>
              <w:t xml:space="preserve"> в металлический или пластиковый корпус.</w:t>
            </w:r>
          </w:p>
        </w:tc>
        <w:tc>
          <w:tcPr>
            <w:tcW w:w="2835" w:type="dxa"/>
          </w:tcPr>
          <w:p w:rsidR="00F0791C" w:rsidRDefault="000A79D6" w:rsidP="000B2C9E">
            <w:pPr>
              <w:spacing w:before="100" w:beforeAutospacing="1" w:after="120"/>
              <w:jc w:val="both"/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1816735" cy="1210945"/>
                  <wp:effectExtent l="19050" t="0" r="0" b="0"/>
                  <wp:docPr id="10" name="Рисунок 14" descr="File:Sicherungskasten.jpg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File:Sicherungskasten.jpg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21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91C" w:rsidRPr="00504ED4" w:rsidTr="00504ED4">
        <w:tc>
          <w:tcPr>
            <w:tcW w:w="6912" w:type="dxa"/>
          </w:tcPr>
          <w:p w:rsidR="00F0791C" w:rsidRPr="00F0791C" w:rsidRDefault="00F0791C" w:rsidP="000B2C9E">
            <w:pPr>
              <w:spacing w:before="100" w:beforeAutospacing="1" w:after="120"/>
              <w:jc w:val="both"/>
              <w:rPr>
                <w:color w:val="000000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lang w:eastAsia="ru-RU"/>
              </w:rPr>
              <w:t>ЭНЕРГЕТИ</w:t>
            </w:r>
            <w:r w:rsidRPr="00942119">
              <w:rPr>
                <w:b/>
                <w:bCs/>
                <w:color w:val="000000"/>
                <w:lang w:eastAsia="ru-RU"/>
              </w:rPr>
              <w:t>’</w:t>
            </w:r>
            <w:r>
              <w:rPr>
                <w:b/>
                <w:bCs/>
                <w:color w:val="000000"/>
                <w:lang w:eastAsia="ru-RU"/>
              </w:rPr>
              <w:t>ЧЕСКАЯ</w:t>
            </w:r>
            <w:proofErr w:type="gramEnd"/>
            <w:r>
              <w:rPr>
                <w:b/>
                <w:bCs/>
                <w:color w:val="000000"/>
                <w:lang w:eastAsia="ru-RU"/>
              </w:rPr>
              <w:t xml:space="preserve"> СИСТЕ</w:t>
            </w:r>
            <w:r w:rsidRPr="00942119">
              <w:rPr>
                <w:b/>
                <w:bCs/>
                <w:color w:val="000000"/>
                <w:lang w:eastAsia="ru-RU"/>
              </w:rPr>
              <w:t>’</w:t>
            </w:r>
            <w:r>
              <w:rPr>
                <w:b/>
                <w:bCs/>
                <w:color w:val="000000"/>
                <w:lang w:eastAsia="ru-RU"/>
              </w:rPr>
              <w:t>МА</w:t>
            </w:r>
            <w:r w:rsidRPr="00CC7139">
              <w:rPr>
                <w:b/>
                <w:bCs/>
                <w:color w:val="000000"/>
                <w:lang w:eastAsia="ru-RU"/>
              </w:rPr>
              <w:t xml:space="preserve"> (</w:t>
            </w:r>
            <w:r>
              <w:rPr>
                <w:b/>
                <w:bCs/>
                <w:color w:val="000000"/>
                <w:lang w:eastAsia="ru-RU"/>
              </w:rPr>
              <w:t>ЭНЕРГОСИСТЕ</w:t>
            </w:r>
            <w:r w:rsidRPr="00942119">
              <w:rPr>
                <w:b/>
                <w:bCs/>
                <w:color w:val="000000"/>
                <w:lang w:eastAsia="ru-RU"/>
              </w:rPr>
              <w:t>’</w:t>
            </w:r>
            <w:r>
              <w:rPr>
                <w:b/>
                <w:bCs/>
                <w:color w:val="000000"/>
                <w:lang w:eastAsia="ru-RU"/>
              </w:rPr>
              <w:t>МА</w:t>
            </w:r>
            <w:r w:rsidRPr="00CC7139">
              <w:rPr>
                <w:b/>
                <w:bCs/>
                <w:color w:val="000000"/>
                <w:lang w:eastAsia="ru-RU"/>
              </w:rPr>
              <w:t>)</w:t>
            </w:r>
            <w:r w:rsidRPr="00CC7139">
              <w:rPr>
                <w:color w:val="000000"/>
                <w:lang w:eastAsia="ru-RU"/>
              </w:rPr>
              <w:t xml:space="preserve"> — совокупность </w:t>
            </w:r>
            <w:hyperlink r:id="rId85" w:tooltip="Электростанция" w:history="1">
              <w:r w:rsidRPr="00CC7139">
                <w:rPr>
                  <w:color w:val="000000"/>
                  <w:u w:val="single"/>
                  <w:lang w:eastAsia="ru-RU"/>
                </w:rPr>
                <w:t>электростанций</w:t>
              </w:r>
            </w:hyperlink>
            <w:r w:rsidRPr="00CC7139">
              <w:rPr>
                <w:color w:val="000000"/>
                <w:lang w:eastAsia="ru-RU"/>
              </w:rPr>
              <w:t xml:space="preserve">, </w:t>
            </w:r>
            <w:hyperlink r:id="rId86" w:tooltip="Электрическая сеть" w:history="1">
              <w:r w:rsidRPr="00CC7139">
                <w:rPr>
                  <w:color w:val="000000"/>
                  <w:u w:val="single"/>
                  <w:lang w:eastAsia="ru-RU"/>
                </w:rPr>
                <w:t>электрических</w:t>
              </w:r>
            </w:hyperlink>
            <w:r w:rsidRPr="00CC7139">
              <w:rPr>
                <w:color w:val="000000"/>
                <w:lang w:eastAsia="ru-RU"/>
              </w:rPr>
              <w:t xml:space="preserve"> и </w:t>
            </w:r>
            <w:hyperlink r:id="rId87" w:tooltip="Тепловая сеть" w:history="1">
              <w:r w:rsidRPr="00CC7139">
                <w:rPr>
                  <w:color w:val="000000"/>
                  <w:u w:val="single"/>
                  <w:lang w:eastAsia="ru-RU"/>
                </w:rPr>
                <w:t>тепловых</w:t>
              </w:r>
            </w:hyperlink>
            <w:r w:rsidRPr="00CC7139">
              <w:rPr>
                <w:color w:val="000000"/>
                <w:lang w:eastAsia="ru-RU"/>
              </w:rPr>
              <w:t xml:space="preserve"> сетей, соединённых между собой и связанных общностью режимов в непрерывном процессе производства, преобразования, передачи и распределения электрической и тепловой энергии при общем управлении этим режимом.</w:t>
            </w:r>
          </w:p>
        </w:tc>
        <w:tc>
          <w:tcPr>
            <w:tcW w:w="2835" w:type="dxa"/>
          </w:tcPr>
          <w:p w:rsidR="00F0791C" w:rsidRDefault="000A79D6" w:rsidP="000B2C9E">
            <w:pPr>
              <w:spacing w:before="100" w:beforeAutospacing="1" w:after="120"/>
              <w:jc w:val="both"/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1656080" cy="1149350"/>
                  <wp:effectExtent l="19050" t="0" r="1270" b="0"/>
                  <wp:docPr id="11" name="Рисунок 4" descr="http://im4-tub-ru.yandex.net/i?id=244284601-37-72&amp;n=21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im4-tub-ru.yandex.net/i?id=244284601-37-72&amp;n=21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8BC" w:rsidRPr="00CC7139" w:rsidRDefault="00A538BC" w:rsidP="000B2C9E">
      <w:pPr>
        <w:spacing w:before="100" w:beforeAutospacing="1" w:after="120"/>
        <w:jc w:val="both"/>
      </w:pPr>
      <w:proofErr w:type="gramStart"/>
      <w:r>
        <w:rPr>
          <w:b/>
          <w:bCs/>
        </w:rPr>
        <w:lastRenderedPageBreak/>
        <w:t>ЭЛЕКТРОТЕ</w:t>
      </w:r>
      <w:r w:rsidRPr="00942119">
        <w:rPr>
          <w:b/>
          <w:bCs/>
        </w:rPr>
        <w:t>’</w:t>
      </w:r>
      <w:r>
        <w:rPr>
          <w:b/>
          <w:bCs/>
        </w:rPr>
        <w:t>ХНИКА</w:t>
      </w:r>
      <w:proofErr w:type="gramEnd"/>
      <w:r w:rsidRPr="00CC7139">
        <w:t xml:space="preserve"> — область </w:t>
      </w:r>
      <w:hyperlink r:id="rId90" w:tooltip="Техническая наука" w:history="1">
        <w:r w:rsidRPr="00CC7139">
          <w:rPr>
            <w:rStyle w:val="a6"/>
            <w:color w:val="auto"/>
            <w:u w:val="none"/>
          </w:rPr>
          <w:t>технических наук</w:t>
        </w:r>
      </w:hyperlink>
      <w:r w:rsidRPr="00CC7139">
        <w:t xml:space="preserve">, изучающая получение, распределение, преобразование и использование </w:t>
      </w:r>
      <w:hyperlink r:id="rId91" w:tooltip="Электрическая энергия" w:history="1">
        <w:r w:rsidRPr="00CC7139">
          <w:rPr>
            <w:rStyle w:val="a6"/>
            <w:color w:val="auto"/>
            <w:u w:val="none"/>
          </w:rPr>
          <w:t>энергии</w:t>
        </w:r>
      </w:hyperlink>
      <w:r w:rsidRPr="00CC7139">
        <w:t>.</w:t>
      </w:r>
    </w:p>
    <w:p w:rsidR="00A538BC" w:rsidRDefault="00433527" w:rsidP="00433527">
      <w:pPr>
        <w:jc w:val="center"/>
        <w:rPr>
          <w:b/>
          <w:color w:val="000000"/>
          <w:lang w:eastAsia="ru-RU"/>
        </w:rPr>
      </w:pPr>
      <w:r w:rsidRPr="00CC7139">
        <w:rPr>
          <w:b/>
          <w:color w:val="000000"/>
          <w:lang w:eastAsia="ru-RU"/>
        </w:rPr>
        <w:t>СПЕЦИАЛЬНОСТЬ «МЕХАНИЗАЦИЯ СЕЛЬСКОГО ХОЗЯЙСТВА»</w:t>
      </w:r>
    </w:p>
    <w:p w:rsidR="000B2C9E" w:rsidRPr="000B2C9E" w:rsidRDefault="000B2C9E" w:rsidP="000B2C9E">
      <w:pPr>
        <w:keepNext/>
        <w:framePr w:dropCap="drop" w:lines="3" w:wrap="around" w:vAnchor="text" w:hAnchor="text"/>
        <w:spacing w:after="0" w:line="1110" w:lineRule="exact"/>
        <w:jc w:val="both"/>
        <w:textAlignment w:val="baseline"/>
        <w:rPr>
          <w:b/>
          <w:position w:val="-11"/>
          <w:sz w:val="142"/>
        </w:rPr>
      </w:pPr>
      <w:r w:rsidRPr="000B2C9E">
        <w:rPr>
          <w:b/>
          <w:position w:val="-11"/>
          <w:sz w:val="142"/>
        </w:rPr>
        <w:t>А</w:t>
      </w:r>
    </w:p>
    <w:p w:rsidR="000B2C9E" w:rsidRPr="00B74D49" w:rsidRDefault="000B2C9E" w:rsidP="000B2C9E">
      <w:pPr>
        <w:spacing w:after="120"/>
        <w:jc w:val="both"/>
      </w:pPr>
      <w:r w:rsidRPr="00B74D49">
        <w:rPr>
          <w:b/>
        </w:rPr>
        <w:t>ККУМУЛЯ</w:t>
      </w:r>
      <w:r w:rsidRPr="00DD7791">
        <w:rPr>
          <w:b/>
        </w:rPr>
        <w:t>’</w:t>
      </w:r>
      <w:r w:rsidRPr="00B74D49">
        <w:rPr>
          <w:b/>
        </w:rPr>
        <w:t>ТОР</w:t>
      </w:r>
      <w:r w:rsidRPr="00B74D49">
        <w:t xml:space="preserve"> – устройство служащее для хранения электроэнергии, и запуска двигателя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043"/>
      </w:tblGrid>
      <w:tr w:rsidR="000B2C9E" w:rsidTr="000B2C9E">
        <w:tc>
          <w:tcPr>
            <w:tcW w:w="4715" w:type="dxa"/>
          </w:tcPr>
          <w:p w:rsidR="000B2C9E" w:rsidRPr="000B2C9E" w:rsidRDefault="000B2C9E" w:rsidP="000B2C9E">
            <w:pPr>
              <w:spacing w:after="120"/>
              <w:jc w:val="both"/>
              <w:rPr>
                <w:shd w:val="clear" w:color="auto" w:fill="FFFFFF"/>
              </w:rPr>
            </w:pPr>
            <w:r w:rsidRPr="000B2C9E">
              <w:rPr>
                <w:b/>
                <w:bCs/>
                <w:shd w:val="clear" w:color="auto" w:fill="FFFFFF"/>
              </w:rPr>
              <w:t>ДВИ’ГАТЕЛЬ, МОТО’</w:t>
            </w:r>
            <w:proofErr w:type="gramStart"/>
            <w:r w:rsidRPr="000B2C9E">
              <w:rPr>
                <w:b/>
                <w:bCs/>
                <w:shd w:val="clear" w:color="auto" w:fill="FFFFFF"/>
              </w:rPr>
              <w:t>Р</w:t>
            </w:r>
            <w:proofErr w:type="gramEnd"/>
            <w:r w:rsidRPr="000B2C9E">
              <w:rPr>
                <w:shd w:val="clear" w:color="auto" w:fill="FFFFFF"/>
              </w:rPr>
              <w:t xml:space="preserve"> (от</w:t>
            </w:r>
            <w:r w:rsidRPr="000B2C9E">
              <w:rPr>
                <w:rStyle w:val="apple-converted-space"/>
                <w:shd w:val="clear" w:color="auto" w:fill="FFFFFF"/>
              </w:rPr>
              <w:t> </w:t>
            </w:r>
            <w:hyperlink r:id="rId92" w:tooltip="Латинский язык" w:history="1">
              <w:r w:rsidRPr="000B2C9E">
                <w:rPr>
                  <w:rStyle w:val="a6"/>
                  <w:color w:val="auto"/>
                  <w:u w:val="none"/>
                  <w:shd w:val="clear" w:color="auto" w:fill="FFFFFF"/>
                </w:rPr>
                <w:t>лат.</w:t>
              </w:r>
            </w:hyperlink>
            <w:r w:rsidRPr="000B2C9E">
              <w:rPr>
                <w:shd w:val="clear" w:color="auto" w:fill="FFFFFF"/>
              </w:rPr>
              <w:t> </w:t>
            </w:r>
            <w:r w:rsidRPr="000B2C9E">
              <w:rPr>
                <w:i/>
                <w:iCs/>
                <w:shd w:val="clear" w:color="auto" w:fill="FFFFFF"/>
                <w:lang w:val="la-Latn"/>
              </w:rPr>
              <w:t>motor</w:t>
            </w:r>
            <w:r w:rsidRPr="000B2C9E">
              <w:rPr>
                <w:rStyle w:val="apple-converted-space"/>
                <w:shd w:val="clear" w:color="auto" w:fill="FFFFFF"/>
              </w:rPr>
              <w:t> </w:t>
            </w:r>
            <w:r w:rsidRPr="000B2C9E">
              <w:rPr>
                <w:shd w:val="clear" w:color="auto" w:fill="FFFFFF"/>
              </w:rPr>
              <w:t>приводящий в движение) — устройство, преобразующее какой-либо вид</w:t>
            </w:r>
            <w:r w:rsidRPr="000B2C9E">
              <w:rPr>
                <w:rStyle w:val="apple-converted-space"/>
                <w:shd w:val="clear" w:color="auto" w:fill="FFFFFF"/>
              </w:rPr>
              <w:t> </w:t>
            </w:r>
            <w:hyperlink r:id="rId93" w:tooltip="Энергия" w:history="1">
              <w:r w:rsidRPr="000B2C9E">
                <w:rPr>
                  <w:rStyle w:val="a6"/>
                  <w:color w:val="auto"/>
                  <w:u w:val="none"/>
                  <w:shd w:val="clear" w:color="auto" w:fill="FFFFFF"/>
                </w:rPr>
                <w:t>энергии</w:t>
              </w:r>
            </w:hyperlink>
            <w:r w:rsidRPr="000B2C9E">
              <w:rPr>
                <w:rStyle w:val="apple-converted-space"/>
                <w:shd w:val="clear" w:color="auto" w:fill="FFFFFF"/>
              </w:rPr>
              <w:t> </w:t>
            </w:r>
            <w:r w:rsidRPr="000B2C9E">
              <w:rPr>
                <w:shd w:val="clear" w:color="auto" w:fill="FFFFFF"/>
              </w:rPr>
              <w:t>в механич</w:t>
            </w:r>
            <w:r w:rsidRPr="000B2C9E">
              <w:rPr>
                <w:shd w:val="clear" w:color="auto" w:fill="FFFFFF"/>
              </w:rPr>
              <w:t>е</w:t>
            </w:r>
            <w:r w:rsidRPr="000B2C9E">
              <w:rPr>
                <w:shd w:val="clear" w:color="auto" w:fill="FFFFFF"/>
              </w:rPr>
              <w:t xml:space="preserve">скую. </w:t>
            </w:r>
          </w:p>
          <w:p w:rsidR="000B2C9E" w:rsidRDefault="000B2C9E" w:rsidP="000B2C9E">
            <w:pPr>
              <w:pStyle w:val="a5"/>
              <w:spacing w:after="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0B2C9E" w:rsidRDefault="000A79D6" w:rsidP="000B2C9E">
            <w:pPr>
              <w:pStyle w:val="a5"/>
              <w:spacing w:after="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1643380</wp:posOffset>
                  </wp:positionH>
                  <wp:positionV relativeFrom="paragraph">
                    <wp:posOffset>-173355</wp:posOffset>
                  </wp:positionV>
                  <wp:extent cx="1247775" cy="1152525"/>
                  <wp:effectExtent l="19050" t="0" r="9525" b="0"/>
                  <wp:wrapSquare wrapText="bothSides"/>
                  <wp:docPr id="62" name="Рисунок 17" descr="http://im2-tub-ru.yandex.net/i?id=132941454-6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im2-tub-ru.yandex.net/i?id=132941454-6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B2C9E" w:rsidRPr="00B74D49" w:rsidRDefault="000B2C9E" w:rsidP="000B2C9E">
      <w:pPr>
        <w:pStyle w:val="a5"/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DD7791">
        <w:rPr>
          <w:rFonts w:ascii="Times New Roman" w:hAnsi="Times New Roman"/>
          <w:b/>
          <w:sz w:val="28"/>
          <w:szCs w:val="28"/>
        </w:rPr>
        <w:t>ЗАГОРТА’Ч</w:t>
      </w:r>
      <w:proofErr w:type="gramStart"/>
      <w:r w:rsidRPr="00DD7791">
        <w:rPr>
          <w:rFonts w:ascii="Times New Roman" w:hAnsi="Times New Roman"/>
          <w:b/>
          <w:sz w:val="28"/>
          <w:szCs w:val="28"/>
        </w:rPr>
        <w:t>И</w:t>
      </w:r>
      <w:r w:rsidRPr="00B74D49">
        <w:rPr>
          <w:rFonts w:ascii="Times New Roman" w:hAnsi="Times New Roman"/>
          <w:sz w:val="28"/>
          <w:szCs w:val="28"/>
        </w:rPr>
        <w:t>-</w:t>
      </w:r>
      <w:proofErr w:type="gramEnd"/>
      <w:r w:rsidRPr="00B74D49">
        <w:rPr>
          <w:rFonts w:ascii="Times New Roman" w:hAnsi="Times New Roman"/>
          <w:sz w:val="28"/>
          <w:szCs w:val="28"/>
        </w:rPr>
        <w:t xml:space="preserve"> устройство для разравнивания почвы</w:t>
      </w:r>
    </w:p>
    <w:p w:rsidR="000B2C9E" w:rsidRPr="00B74D49" w:rsidRDefault="000B2C9E" w:rsidP="000B2C9E">
      <w:pPr>
        <w:pStyle w:val="a5"/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B74D49">
        <w:rPr>
          <w:rFonts w:ascii="Times New Roman" w:hAnsi="Times New Roman"/>
          <w:b/>
          <w:sz w:val="28"/>
          <w:szCs w:val="28"/>
        </w:rPr>
        <w:t>ЗАДЕ</w:t>
      </w:r>
      <w:r w:rsidRPr="00DD7791">
        <w:rPr>
          <w:rFonts w:ascii="Times New Roman" w:hAnsi="Times New Roman"/>
          <w:b/>
          <w:sz w:val="28"/>
          <w:szCs w:val="28"/>
        </w:rPr>
        <w:t>’</w:t>
      </w:r>
      <w:r w:rsidRPr="00B74D49">
        <w:rPr>
          <w:rFonts w:ascii="Times New Roman" w:hAnsi="Times New Roman"/>
          <w:b/>
          <w:sz w:val="28"/>
          <w:szCs w:val="28"/>
        </w:rPr>
        <w:t>ЛЫВАЮЩИЙ АППАРА</w:t>
      </w:r>
      <w:r w:rsidRPr="00DD7791">
        <w:rPr>
          <w:rFonts w:ascii="Times New Roman" w:hAnsi="Times New Roman"/>
          <w:b/>
          <w:sz w:val="28"/>
          <w:szCs w:val="28"/>
        </w:rPr>
        <w:t>’</w:t>
      </w:r>
      <w:proofErr w:type="gramStart"/>
      <w:r w:rsidRPr="00B74D49">
        <w:rPr>
          <w:rFonts w:ascii="Times New Roman" w:hAnsi="Times New Roman"/>
          <w:b/>
          <w:sz w:val="28"/>
          <w:szCs w:val="28"/>
        </w:rPr>
        <w:t>Т</w:t>
      </w:r>
      <w:r w:rsidRPr="00B74D49">
        <w:rPr>
          <w:rFonts w:ascii="Times New Roman" w:hAnsi="Times New Roman"/>
          <w:sz w:val="28"/>
          <w:szCs w:val="28"/>
        </w:rPr>
        <w:t>-</w:t>
      </w:r>
      <w:proofErr w:type="gramEnd"/>
      <w:r w:rsidRPr="00B74D49">
        <w:rPr>
          <w:rFonts w:ascii="Times New Roman" w:hAnsi="Times New Roman"/>
          <w:sz w:val="28"/>
          <w:szCs w:val="28"/>
        </w:rPr>
        <w:t xml:space="preserve"> устройство служит для заделывания семян и картофеля почвой</w:t>
      </w:r>
    </w:p>
    <w:p w:rsidR="000B2C9E" w:rsidRPr="00B74D49" w:rsidRDefault="000B2C9E" w:rsidP="000B2C9E">
      <w:pPr>
        <w:spacing w:after="120"/>
        <w:jc w:val="both"/>
      </w:pPr>
      <w:r w:rsidRPr="00B74D49">
        <w:rPr>
          <w:b/>
        </w:rPr>
        <w:t>КАРБЮРА</w:t>
      </w:r>
      <w:r w:rsidRPr="00DD7791">
        <w:rPr>
          <w:b/>
        </w:rPr>
        <w:t>’</w:t>
      </w:r>
      <w:r w:rsidRPr="00B74D49">
        <w:rPr>
          <w:b/>
        </w:rPr>
        <w:t>ТОР</w:t>
      </w:r>
      <w:r w:rsidRPr="00B74D49">
        <w:t xml:space="preserve"> - устройство для подачи топлив</w:t>
      </w:r>
      <w:proofErr w:type="gramStart"/>
      <w:r w:rsidRPr="00B74D49">
        <w:t>о-</w:t>
      </w:r>
      <w:proofErr w:type="gramEnd"/>
      <w:r w:rsidRPr="00B74D49">
        <w:t xml:space="preserve"> воздушной смеси в камеру сгорания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0B2C9E" w:rsidTr="000B2C9E">
        <w:tc>
          <w:tcPr>
            <w:tcW w:w="4715" w:type="dxa"/>
          </w:tcPr>
          <w:p w:rsidR="000B2C9E" w:rsidRPr="000B2C9E" w:rsidRDefault="000B2C9E" w:rsidP="000B2C9E">
            <w:pPr>
              <w:spacing w:after="120"/>
              <w:jc w:val="both"/>
              <w:rPr>
                <w:shd w:val="clear" w:color="auto" w:fill="FFFFFF"/>
              </w:rPr>
            </w:pPr>
            <w:r w:rsidRPr="000B2C9E">
              <w:rPr>
                <w:b/>
                <w:bCs/>
                <w:shd w:val="clear" w:color="auto" w:fill="FFFFFF"/>
              </w:rPr>
              <w:t>КАРНДА’ННАЯ ПЕРЕДА’Ч</w:t>
            </w:r>
            <w:proofErr w:type="gramStart"/>
            <w:r w:rsidRPr="000B2C9E">
              <w:rPr>
                <w:b/>
                <w:bCs/>
                <w:shd w:val="clear" w:color="auto" w:fill="FFFFFF"/>
              </w:rPr>
              <w:t>А-</w:t>
            </w:r>
            <w:proofErr w:type="gramEnd"/>
            <w:r w:rsidRPr="000B2C9E">
              <w:rPr>
                <w:shd w:val="clear" w:color="auto" w:fill="FFFFFF"/>
              </w:rPr>
              <w:t xml:space="preserve"> (разговорное — «крестовина») — конструкция, передающая</w:t>
            </w:r>
            <w:r w:rsidRPr="000B2C9E">
              <w:rPr>
                <w:rStyle w:val="apple-converted-space"/>
                <w:shd w:val="clear" w:color="auto" w:fill="FFFFFF"/>
              </w:rPr>
              <w:t> </w:t>
            </w:r>
            <w:hyperlink r:id="rId95" w:tooltip="Крутящий момент" w:history="1">
              <w:r w:rsidRPr="000B2C9E">
                <w:rPr>
                  <w:rStyle w:val="a6"/>
                  <w:color w:val="auto"/>
                  <w:u w:val="none"/>
                  <w:shd w:val="clear" w:color="auto" w:fill="FFFFFF"/>
                </w:rPr>
                <w:t>крутящий момент</w:t>
              </w:r>
            </w:hyperlink>
            <w:r w:rsidRPr="000B2C9E">
              <w:rPr>
                <w:rStyle w:val="apple-converted-space"/>
                <w:shd w:val="clear" w:color="auto" w:fill="FFFFFF"/>
              </w:rPr>
              <w:t> </w:t>
            </w:r>
            <w:r w:rsidRPr="000B2C9E">
              <w:rPr>
                <w:shd w:val="clear" w:color="auto" w:fill="FFFFFF"/>
              </w:rPr>
              <w:t xml:space="preserve">между валами, пересекающимися в центре карданной передачи и имеющими возможность взаимного углового перемещения. </w:t>
            </w:r>
          </w:p>
          <w:p w:rsidR="000B2C9E" w:rsidRDefault="000B2C9E" w:rsidP="000B2C9E">
            <w:pPr>
              <w:spacing w:after="120"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4715" w:type="dxa"/>
          </w:tcPr>
          <w:p w:rsidR="000B2C9E" w:rsidRDefault="000A79D6" w:rsidP="000B2C9E">
            <w:pPr>
              <w:spacing w:after="120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601980</wp:posOffset>
                  </wp:positionV>
                  <wp:extent cx="1114425" cy="962025"/>
                  <wp:effectExtent l="19050" t="0" r="9525" b="0"/>
                  <wp:wrapSquare wrapText="bothSides"/>
                  <wp:docPr id="63" name="Рисунок 8" descr="http://im5-tub-ru.yandex.net/i?id=538245849-4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im5-tub-ru.yandex.net/i?id=538245849-4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2C9E" w:rsidTr="000B2C9E">
        <w:tc>
          <w:tcPr>
            <w:tcW w:w="4715" w:type="dxa"/>
          </w:tcPr>
          <w:p w:rsidR="000B2C9E" w:rsidRPr="000B2C9E" w:rsidRDefault="000B2C9E" w:rsidP="000B2C9E">
            <w:pPr>
              <w:spacing w:after="120"/>
              <w:jc w:val="both"/>
              <w:rPr>
                <w:shd w:val="clear" w:color="auto" w:fill="FFFFFF"/>
              </w:rPr>
            </w:pPr>
            <w:r w:rsidRPr="000B2C9E">
              <w:rPr>
                <w:b/>
                <w:bCs/>
                <w:shd w:val="clear" w:color="auto" w:fill="FFFFFF"/>
              </w:rPr>
              <w:t>КЛА’ПАН</w:t>
            </w:r>
            <w:r w:rsidRPr="000B2C9E">
              <w:rPr>
                <w:shd w:val="clear" w:color="auto" w:fill="FFFFFF"/>
              </w:rPr>
              <w:t>—</w:t>
            </w:r>
            <w:r w:rsidRPr="000B2C9E">
              <w:rPr>
                <w:rStyle w:val="apple-converted-space"/>
                <w:shd w:val="clear" w:color="auto" w:fill="FFFFFF"/>
              </w:rPr>
              <w:t> </w:t>
            </w:r>
            <w:r w:rsidR="001438C7">
              <w:fldChar w:fldCharType="begin"/>
            </w:r>
            <w:r>
              <w:instrText>HYPERLINK "http://ru.wikipedia.org/wiki/%D0%A3%D1%81%D1%82%D1%80%D0%BE%D0%B9%D1%81%D1%82%D0%B2%D0%BE" \o "Устройство"</w:instrText>
            </w:r>
            <w:proofErr w:type="gramStart"/>
            <w:r w:rsidR="001438C7">
              <w:fldChar w:fldCharType="separate"/>
            </w:r>
            <w:r w:rsidRPr="000B2C9E">
              <w:rPr>
                <w:rStyle w:val="a6"/>
                <w:color w:val="auto"/>
                <w:u w:val="none"/>
                <w:shd w:val="clear" w:color="auto" w:fill="FFFFFF"/>
              </w:rPr>
              <w:t>у</w:t>
            </w:r>
            <w:proofErr w:type="gramEnd"/>
            <w:r w:rsidRPr="000B2C9E">
              <w:rPr>
                <w:rStyle w:val="a6"/>
                <w:color w:val="auto"/>
                <w:u w:val="none"/>
                <w:shd w:val="clear" w:color="auto" w:fill="FFFFFF"/>
              </w:rPr>
              <w:t>стройство</w:t>
            </w:r>
            <w:r w:rsidR="001438C7">
              <w:fldChar w:fldCharType="end"/>
            </w:r>
            <w:r w:rsidRPr="000B2C9E">
              <w:rPr>
                <w:shd w:val="clear" w:color="auto" w:fill="FFFFFF"/>
              </w:rPr>
              <w:t>, предназначенное для открытия, закрытия или регулирования потока при наступлении определённых условий.</w:t>
            </w:r>
            <w:r w:rsidRPr="000B2C9E">
              <w:rPr>
                <w:noProof/>
                <w:shd w:val="clear" w:color="auto" w:fill="FFFFFF"/>
                <w:lang w:eastAsia="ru-RU"/>
              </w:rPr>
              <w:t xml:space="preserve"> </w:t>
            </w:r>
          </w:p>
          <w:p w:rsidR="000B2C9E" w:rsidRDefault="000B2C9E" w:rsidP="000B2C9E">
            <w:pPr>
              <w:spacing w:after="120"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4715" w:type="dxa"/>
          </w:tcPr>
          <w:p w:rsidR="000B2C9E" w:rsidRDefault="000A79D6" w:rsidP="000B2C9E">
            <w:pPr>
              <w:spacing w:after="120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1099185</wp:posOffset>
                  </wp:positionH>
                  <wp:positionV relativeFrom="paragraph">
                    <wp:posOffset>180975</wp:posOffset>
                  </wp:positionV>
                  <wp:extent cx="1295400" cy="1295400"/>
                  <wp:effectExtent l="19050" t="0" r="0" b="0"/>
                  <wp:wrapSquare wrapText="bothSides"/>
                  <wp:docPr id="64" name="Рисунок 19" descr="http://im2-tub-ru.yandex.net/i?id=116572365-3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im2-tub-ru.yandex.net/i?id=116572365-3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B2C9E" w:rsidRDefault="000B2C9E" w:rsidP="000B2C9E">
      <w:pPr>
        <w:spacing w:after="120"/>
        <w:jc w:val="both"/>
        <w:rPr>
          <w:b/>
          <w:bCs/>
          <w:shd w:val="clear" w:color="auto" w:fill="FFFFFF"/>
        </w:rPr>
      </w:pPr>
    </w:p>
    <w:p w:rsidR="000B2C9E" w:rsidRPr="00B74D49" w:rsidRDefault="000B2C9E" w:rsidP="000B2C9E">
      <w:pPr>
        <w:spacing w:after="120"/>
        <w:jc w:val="both"/>
        <w:rPr>
          <w:shd w:val="clear" w:color="auto" w:fill="FFFFFF"/>
        </w:rPr>
      </w:pPr>
    </w:p>
    <w:tbl>
      <w:tblPr>
        <w:tblW w:w="9520" w:type="dxa"/>
        <w:tblLook w:val="04A0"/>
      </w:tblPr>
      <w:tblGrid>
        <w:gridCol w:w="6454"/>
        <w:gridCol w:w="3066"/>
      </w:tblGrid>
      <w:tr w:rsidR="000B2C9E" w:rsidRPr="00B533EE" w:rsidTr="000B2C9E">
        <w:tc>
          <w:tcPr>
            <w:tcW w:w="6499" w:type="dxa"/>
          </w:tcPr>
          <w:p w:rsidR="000B2C9E" w:rsidRPr="00B533EE" w:rsidRDefault="000B2C9E" w:rsidP="000B2C9E">
            <w:pPr>
              <w:spacing w:after="120"/>
              <w:jc w:val="both"/>
              <w:rPr>
                <w:b/>
                <w:bCs/>
                <w:shd w:val="clear" w:color="auto" w:fill="FFFFFF"/>
              </w:rPr>
            </w:pPr>
            <w:r w:rsidRPr="00B533EE">
              <w:rPr>
                <w:b/>
                <w:bCs/>
                <w:shd w:val="clear" w:color="auto" w:fill="FFFFFF"/>
              </w:rPr>
              <w:lastRenderedPageBreak/>
              <w:t>КОЛЕСО’</w:t>
            </w:r>
            <w:r w:rsidRPr="00B533EE">
              <w:rPr>
                <w:shd w:val="clear" w:color="auto" w:fill="FFFFFF"/>
              </w:rPr>
              <w:t>— движитель, круглый (как правило), свободно вращающийся или закреплённый на</w:t>
            </w:r>
            <w:r w:rsidRPr="00B533EE">
              <w:rPr>
                <w:rStyle w:val="apple-converted-space"/>
                <w:shd w:val="clear" w:color="auto" w:fill="FFFFFF"/>
              </w:rPr>
              <w:t> </w:t>
            </w:r>
            <w:hyperlink r:id="rId98" w:tooltip="Ось" w:history="1"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>оси</w:t>
              </w:r>
            </w:hyperlink>
            <w:r w:rsidRPr="00B533EE">
              <w:rPr>
                <w:rStyle w:val="apple-converted-space"/>
                <w:shd w:val="clear" w:color="auto" w:fill="FFFFFF"/>
              </w:rPr>
              <w:t> </w:t>
            </w:r>
            <w:hyperlink r:id="rId99" w:tooltip="Круг" w:history="1"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>диск</w:t>
              </w:r>
            </w:hyperlink>
            <w:r w:rsidRPr="00B533EE">
              <w:rPr>
                <w:shd w:val="clear" w:color="auto" w:fill="FFFFFF"/>
              </w:rPr>
              <w:t>, позволяющий поставленному на него телу</w:t>
            </w:r>
            <w:r w:rsidRPr="00B533EE">
              <w:rPr>
                <w:rStyle w:val="apple-converted-space"/>
                <w:shd w:val="clear" w:color="auto" w:fill="FFFFFF"/>
              </w:rPr>
              <w:t> </w:t>
            </w:r>
            <w:hyperlink r:id="rId100" w:tooltip="Качение" w:history="1"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>катиться</w:t>
              </w:r>
            </w:hyperlink>
            <w:r w:rsidRPr="00B533EE">
              <w:rPr>
                <w:shd w:val="clear" w:color="auto" w:fill="FFFFFF"/>
              </w:rPr>
              <w:t xml:space="preserve">, а не </w:t>
            </w:r>
            <w:hyperlink r:id="rId101" w:tooltip="Скольжение" w:history="1"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>скользить</w:t>
              </w:r>
            </w:hyperlink>
            <w:r>
              <w:t>.</w:t>
            </w:r>
          </w:p>
        </w:tc>
        <w:tc>
          <w:tcPr>
            <w:tcW w:w="3021" w:type="dxa"/>
          </w:tcPr>
          <w:p w:rsidR="000B2C9E" w:rsidRPr="00B533EE" w:rsidRDefault="000A79D6" w:rsidP="000B2C9E">
            <w:pPr>
              <w:spacing w:after="120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3195" cy="1433195"/>
                  <wp:effectExtent l="19050" t="0" r="0" b="0"/>
                  <wp:docPr id="74" name="Рисунок 11" descr="http://im3-tub-ru.yandex.net/i?id=514798156-1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im3-tub-ru.yandex.net/i?id=514798156-1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9E" w:rsidRPr="00B533EE" w:rsidTr="000B2C9E">
        <w:tc>
          <w:tcPr>
            <w:tcW w:w="9520" w:type="dxa"/>
            <w:gridSpan w:val="2"/>
          </w:tcPr>
          <w:p w:rsidR="000B2C9E" w:rsidRPr="00B74D49" w:rsidRDefault="000B2C9E" w:rsidP="000B2C9E">
            <w:pPr>
              <w:pStyle w:val="a5"/>
              <w:spacing w:after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D49">
              <w:rPr>
                <w:rFonts w:ascii="Times New Roman" w:hAnsi="Times New Roman"/>
                <w:b/>
                <w:sz w:val="28"/>
                <w:szCs w:val="28"/>
              </w:rPr>
              <w:t>ЛЕ</w:t>
            </w:r>
            <w:r w:rsidRPr="00DD7791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B74D49">
              <w:rPr>
                <w:rFonts w:ascii="Times New Roman" w:hAnsi="Times New Roman"/>
                <w:b/>
                <w:sz w:val="28"/>
                <w:szCs w:val="28"/>
              </w:rPr>
              <w:t>МЕ</w:t>
            </w:r>
            <w:proofErr w:type="gramStart"/>
            <w:r w:rsidRPr="00B74D49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B74D4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74D49">
              <w:rPr>
                <w:rFonts w:ascii="Times New Roman" w:hAnsi="Times New Roman"/>
                <w:sz w:val="28"/>
                <w:szCs w:val="28"/>
              </w:rPr>
              <w:t xml:space="preserve"> рабочая часть плуга</w:t>
            </w:r>
          </w:p>
          <w:p w:rsidR="000B2C9E" w:rsidRPr="00B74D49" w:rsidRDefault="000B2C9E" w:rsidP="000B2C9E">
            <w:pPr>
              <w:spacing w:after="120"/>
              <w:jc w:val="both"/>
            </w:pPr>
            <w:r w:rsidRPr="00B74D49">
              <w:rPr>
                <w:b/>
              </w:rPr>
              <w:t>МТЗ-80 (82)</w:t>
            </w:r>
            <w:r w:rsidRPr="00B74D49">
              <w:t xml:space="preserve"> – трактор Минского тракторного завода</w:t>
            </w:r>
          </w:p>
          <w:p w:rsidR="000B2C9E" w:rsidRPr="000B2C9E" w:rsidRDefault="000B2C9E" w:rsidP="000B2C9E">
            <w:pPr>
              <w:pStyle w:val="a5"/>
              <w:spacing w:after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МУФТА СЦЕПЛЕ</w:t>
            </w:r>
            <w:r w:rsidRPr="00DD7791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B74D49">
              <w:rPr>
                <w:rFonts w:ascii="Times New Roman" w:hAnsi="Times New Roman"/>
                <w:b/>
                <w:sz w:val="28"/>
                <w:szCs w:val="28"/>
              </w:rPr>
              <w:t>НИ</w:t>
            </w:r>
            <w:proofErr w:type="gramStart"/>
            <w:r w:rsidRPr="00B74D49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B74D4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74D49">
              <w:rPr>
                <w:rFonts w:ascii="Times New Roman" w:hAnsi="Times New Roman"/>
                <w:sz w:val="28"/>
                <w:szCs w:val="28"/>
              </w:rPr>
              <w:t xml:space="preserve"> устройство служит для плавного начала движения</w:t>
            </w:r>
          </w:p>
        </w:tc>
      </w:tr>
      <w:tr w:rsidR="000B2C9E" w:rsidRPr="00B533EE" w:rsidTr="000B2C9E">
        <w:tc>
          <w:tcPr>
            <w:tcW w:w="6499" w:type="dxa"/>
          </w:tcPr>
          <w:p w:rsidR="000B2C9E" w:rsidRPr="00841F0C" w:rsidRDefault="000B2C9E" w:rsidP="000B2C9E">
            <w:pPr>
              <w:spacing w:after="120"/>
              <w:jc w:val="both"/>
            </w:pPr>
            <w:proofErr w:type="gramStart"/>
            <w:r w:rsidRPr="0065354F">
              <w:rPr>
                <w:b/>
              </w:rPr>
              <w:t>МА</w:t>
            </w:r>
            <w:r w:rsidRPr="00DD7791">
              <w:rPr>
                <w:b/>
              </w:rPr>
              <w:t>’</w:t>
            </w:r>
            <w:r w:rsidRPr="0065354F">
              <w:rPr>
                <w:b/>
              </w:rPr>
              <w:t>СЛЕНЫЙ</w:t>
            </w:r>
            <w:proofErr w:type="gramEnd"/>
            <w:r w:rsidRPr="0065354F">
              <w:rPr>
                <w:b/>
              </w:rPr>
              <w:t xml:space="preserve">  ФИ</w:t>
            </w:r>
            <w:r w:rsidRPr="00DD7791">
              <w:rPr>
                <w:b/>
              </w:rPr>
              <w:t>’</w:t>
            </w:r>
            <w:r w:rsidRPr="0065354F">
              <w:rPr>
                <w:b/>
              </w:rPr>
              <w:t>ЛЬТР</w:t>
            </w:r>
            <w:r w:rsidRPr="00CC7139">
              <w:t xml:space="preserve">  предназначен для очистки масла в дви</w:t>
            </w:r>
            <w:r>
              <w:t>гатели.</w:t>
            </w:r>
            <w:r w:rsidRPr="00841F0C">
              <w:rPr>
                <w:noProof/>
                <w:lang w:eastAsia="ru-RU"/>
              </w:rPr>
              <w:t xml:space="preserve"> </w:t>
            </w:r>
          </w:p>
          <w:p w:rsidR="000B2C9E" w:rsidRPr="00B533EE" w:rsidRDefault="000B2C9E" w:rsidP="000B2C9E">
            <w:pPr>
              <w:spacing w:after="120"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3021" w:type="dxa"/>
          </w:tcPr>
          <w:p w:rsidR="000B2C9E" w:rsidRDefault="000A79D6" w:rsidP="000B2C9E">
            <w:pPr>
              <w:spacing w:after="120"/>
              <w:jc w:val="both"/>
              <w:rPr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11430</wp:posOffset>
                  </wp:positionV>
                  <wp:extent cx="1028700" cy="1028700"/>
                  <wp:effectExtent l="19050" t="0" r="0" b="0"/>
                  <wp:wrapSquare wrapText="bothSides"/>
                  <wp:docPr id="6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2C9E" w:rsidRPr="00B533EE" w:rsidTr="000B2C9E">
        <w:tc>
          <w:tcPr>
            <w:tcW w:w="6499" w:type="dxa"/>
          </w:tcPr>
          <w:p w:rsidR="000B2C9E" w:rsidRPr="00B533EE" w:rsidRDefault="000B2C9E" w:rsidP="000B2C9E">
            <w:pPr>
              <w:spacing w:after="120"/>
              <w:jc w:val="both"/>
              <w:rPr>
                <w:b/>
                <w:bCs/>
                <w:shd w:val="clear" w:color="auto" w:fill="FFFFFF"/>
              </w:rPr>
            </w:pPr>
            <w:proofErr w:type="gramStart"/>
            <w:r w:rsidRPr="00B533EE">
              <w:rPr>
                <w:b/>
                <w:bCs/>
                <w:shd w:val="clear" w:color="auto" w:fill="FFFFFF"/>
              </w:rPr>
              <w:t>РАДИА’ТОР</w:t>
            </w:r>
            <w:proofErr w:type="gramEnd"/>
            <w:r w:rsidRPr="00B533EE">
              <w:rPr>
                <w:b/>
                <w:bCs/>
                <w:shd w:val="clear" w:color="auto" w:fill="FFFFFF"/>
              </w:rPr>
              <w:t>-</w:t>
            </w:r>
            <w:r w:rsidRPr="00B533EE">
              <w:rPr>
                <w:shd w:val="clear" w:color="auto" w:fill="FFFFFF"/>
              </w:rPr>
              <w:t xml:space="preserve"> (</w:t>
            </w:r>
            <w:proofErr w:type="spellStart"/>
            <w:r w:rsidR="001438C7">
              <w:fldChar w:fldCharType="begin"/>
            </w:r>
            <w:r>
              <w:instrText>HYPERLINK "http://ru.wikipedia.org/wiki/%D0%98%D0%BD%D1%82%D0%B5%D1%80%D0%BD%D0%B0%D1%86%D0%B8%D0%BE%D0%BD%D0%B0%D0%BB%D0%B8%D0%B7%D0%BC_(%D0%BB%D0%B5%D0%BA%D1%81%D0%B8%D0%BA%D0%B0)" \l "novolat" \o "Интернационализм (лексика)"</w:instrText>
            </w:r>
            <w:r w:rsidR="001438C7">
              <w:fldChar w:fldCharType="separate"/>
            </w:r>
            <w:r w:rsidRPr="00B533EE">
              <w:rPr>
                <w:rStyle w:val="a6"/>
                <w:color w:val="auto"/>
                <w:u w:val="none"/>
                <w:shd w:val="clear" w:color="auto" w:fill="FFFFFF"/>
              </w:rPr>
              <w:t>новолат</w:t>
            </w:r>
            <w:proofErr w:type="spellEnd"/>
            <w:r w:rsidRPr="00B533EE">
              <w:rPr>
                <w:rStyle w:val="a6"/>
                <w:color w:val="auto"/>
                <w:u w:val="none"/>
                <w:shd w:val="clear" w:color="auto" w:fill="FFFFFF"/>
              </w:rPr>
              <w:t>.</w:t>
            </w:r>
            <w:r w:rsidR="001438C7">
              <w:fldChar w:fldCharType="end"/>
            </w:r>
            <w:r w:rsidRPr="00B533EE">
              <w:rPr>
                <w:shd w:val="clear" w:color="auto" w:fill="FFFFFF"/>
              </w:rPr>
              <w:t> </w:t>
            </w:r>
            <w:r w:rsidRPr="00B533EE">
              <w:rPr>
                <w:i/>
                <w:iCs/>
                <w:shd w:val="clear" w:color="auto" w:fill="FFFFFF"/>
                <w:lang w:val="la-Latn"/>
              </w:rPr>
              <w:t>radiātor</w:t>
            </w:r>
            <w:r w:rsidRPr="00B533EE">
              <w:rPr>
                <w:shd w:val="clear" w:color="auto" w:fill="FFFFFF"/>
              </w:rPr>
              <w:t> — «излучатель») — устройство для рассеивания тепла в воздухе (</w:t>
            </w:r>
            <w:hyperlink r:id="rId104" w:tooltip="Тепловое излучение" w:history="1"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>излучением</w:t>
              </w:r>
            </w:hyperlink>
            <w:r w:rsidRPr="00B533EE">
              <w:rPr>
                <w:rStyle w:val="apple-converted-space"/>
                <w:shd w:val="clear" w:color="auto" w:fill="FFFFFF"/>
              </w:rPr>
              <w:t> </w:t>
            </w:r>
            <w:r w:rsidRPr="00B533EE">
              <w:rPr>
                <w:shd w:val="clear" w:color="auto" w:fill="FFFFFF"/>
              </w:rPr>
              <w:t>и конвекцией), воздушный те</w:t>
            </w:r>
            <w:r w:rsidRPr="00B533EE">
              <w:rPr>
                <w:shd w:val="clear" w:color="auto" w:fill="FFFFFF"/>
              </w:rPr>
              <w:t>п</w:t>
            </w:r>
            <w:r w:rsidRPr="00B533EE">
              <w:rPr>
                <w:shd w:val="clear" w:color="auto" w:fill="FFFFFF"/>
              </w:rPr>
              <w:t>лообменник.</w:t>
            </w:r>
          </w:p>
        </w:tc>
        <w:tc>
          <w:tcPr>
            <w:tcW w:w="3021" w:type="dxa"/>
          </w:tcPr>
          <w:p w:rsidR="000B2C9E" w:rsidRDefault="000A79D6" w:rsidP="000B2C9E">
            <w:pPr>
              <w:spacing w:after="120"/>
              <w:jc w:val="both"/>
              <w:rPr>
                <w:noProof/>
                <w:lang w:eastAsia="ru-RU"/>
              </w:rPr>
            </w:pPr>
            <w:r>
              <w:rPr>
                <w:noProof/>
                <w:shd w:val="clear" w:color="auto" w:fill="FFFFFF"/>
                <w:lang w:eastAsia="ru-RU"/>
              </w:rPr>
              <w:drawing>
                <wp:inline distT="0" distB="0" distL="0" distR="0">
                  <wp:extent cx="1593850" cy="1433195"/>
                  <wp:effectExtent l="19050" t="0" r="6350" b="0"/>
                  <wp:docPr id="75" name="Рисунок 75" descr="http://im5-tub-ru.yandex.net/i?id=653301060-5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im5-tub-ru.yandex.net/i?id=653301060-5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9E" w:rsidRPr="00B533EE" w:rsidTr="000B2C9E">
        <w:tc>
          <w:tcPr>
            <w:tcW w:w="6499" w:type="dxa"/>
          </w:tcPr>
          <w:p w:rsidR="000B2C9E" w:rsidRPr="00B533EE" w:rsidRDefault="000B2C9E" w:rsidP="000B2C9E">
            <w:pPr>
              <w:spacing w:after="120"/>
              <w:jc w:val="both"/>
              <w:rPr>
                <w:b/>
                <w:bCs/>
                <w:shd w:val="clear" w:color="auto" w:fill="FFFFFF"/>
              </w:rPr>
            </w:pPr>
            <w:r w:rsidRPr="00B533EE">
              <w:rPr>
                <w:b/>
                <w:bCs/>
                <w:shd w:val="clear" w:color="auto" w:fill="FFFFFF"/>
              </w:rPr>
              <w:t>ДВИ’ГАТЕЛЬ, МОТО’</w:t>
            </w:r>
            <w:proofErr w:type="gramStart"/>
            <w:r w:rsidRPr="00B533EE">
              <w:rPr>
                <w:b/>
                <w:bCs/>
                <w:shd w:val="clear" w:color="auto" w:fill="FFFFFF"/>
              </w:rPr>
              <w:t>Р</w:t>
            </w:r>
            <w:proofErr w:type="gramEnd"/>
            <w:r w:rsidRPr="00B533EE">
              <w:rPr>
                <w:shd w:val="clear" w:color="auto" w:fill="FFFFFF"/>
              </w:rPr>
              <w:t xml:space="preserve"> (от</w:t>
            </w:r>
            <w:r w:rsidRPr="00B533EE">
              <w:rPr>
                <w:rStyle w:val="apple-converted-space"/>
                <w:shd w:val="clear" w:color="auto" w:fill="FFFFFF"/>
              </w:rPr>
              <w:t> </w:t>
            </w:r>
            <w:hyperlink r:id="rId106" w:tooltip="Латинский язык" w:history="1"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>лат.</w:t>
              </w:r>
            </w:hyperlink>
            <w:r w:rsidRPr="00B533EE">
              <w:rPr>
                <w:shd w:val="clear" w:color="auto" w:fill="FFFFFF"/>
              </w:rPr>
              <w:t> </w:t>
            </w:r>
            <w:r w:rsidRPr="00B533EE">
              <w:rPr>
                <w:i/>
                <w:iCs/>
                <w:shd w:val="clear" w:color="auto" w:fill="FFFFFF"/>
                <w:lang w:val="la-Latn"/>
              </w:rPr>
              <w:t>motor</w:t>
            </w:r>
            <w:r w:rsidRPr="00B533EE">
              <w:rPr>
                <w:rStyle w:val="apple-converted-space"/>
                <w:shd w:val="clear" w:color="auto" w:fill="FFFFFF"/>
              </w:rPr>
              <w:t> </w:t>
            </w:r>
            <w:r w:rsidRPr="00B533EE">
              <w:rPr>
                <w:shd w:val="clear" w:color="auto" w:fill="FFFFFF"/>
              </w:rPr>
              <w:t>приводящий в движение) — устройство, преобразующее какой-либо вид</w:t>
            </w:r>
            <w:r w:rsidRPr="00B533EE">
              <w:rPr>
                <w:rStyle w:val="apple-converted-space"/>
                <w:shd w:val="clear" w:color="auto" w:fill="FFFFFF"/>
              </w:rPr>
              <w:t> </w:t>
            </w:r>
            <w:hyperlink r:id="rId107" w:tooltip="Энергия" w:history="1"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>энергии</w:t>
              </w:r>
            </w:hyperlink>
            <w:r w:rsidRPr="00B533EE">
              <w:rPr>
                <w:rStyle w:val="apple-converted-space"/>
                <w:shd w:val="clear" w:color="auto" w:fill="FFFFFF"/>
              </w:rPr>
              <w:t> </w:t>
            </w:r>
            <w:r w:rsidRPr="00B533EE">
              <w:rPr>
                <w:shd w:val="clear" w:color="auto" w:fill="FFFFFF"/>
              </w:rPr>
              <w:t>в м</w:t>
            </w:r>
            <w:r w:rsidRPr="00B533EE">
              <w:rPr>
                <w:shd w:val="clear" w:color="auto" w:fill="FFFFFF"/>
              </w:rPr>
              <w:t>е</w:t>
            </w:r>
            <w:r w:rsidRPr="00B533EE">
              <w:rPr>
                <w:shd w:val="clear" w:color="auto" w:fill="FFFFFF"/>
              </w:rPr>
              <w:t>ханическую.</w:t>
            </w:r>
          </w:p>
        </w:tc>
        <w:tc>
          <w:tcPr>
            <w:tcW w:w="3021" w:type="dxa"/>
          </w:tcPr>
          <w:p w:rsidR="000B2C9E" w:rsidRPr="00B533EE" w:rsidRDefault="000A79D6" w:rsidP="000B2C9E">
            <w:pPr>
              <w:spacing w:after="120"/>
              <w:jc w:val="both"/>
              <w:rPr>
                <w:noProof/>
                <w:shd w:val="clear" w:color="auto" w:fill="FFFFFF"/>
                <w:lang w:eastAsia="ru-RU"/>
              </w:rPr>
            </w:pPr>
            <w:r>
              <w:rPr>
                <w:noProof/>
                <w:shd w:val="clear" w:color="auto" w:fill="FFFFFF"/>
                <w:lang w:eastAsia="ru-RU"/>
              </w:rPr>
              <w:drawing>
                <wp:inline distT="0" distB="0" distL="0" distR="0">
                  <wp:extent cx="1544320" cy="1433195"/>
                  <wp:effectExtent l="19050" t="0" r="0" b="0"/>
                  <wp:docPr id="76" name="Рисунок 17" descr="http://im2-tub-ru.yandex.net/i?id=132941454-6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im2-tub-ru.yandex.net/i?id=132941454-6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9E" w:rsidRPr="00B533EE" w:rsidTr="000B2C9E">
        <w:tc>
          <w:tcPr>
            <w:tcW w:w="6499" w:type="dxa"/>
          </w:tcPr>
          <w:p w:rsidR="000B2C9E" w:rsidRPr="00B533EE" w:rsidRDefault="000B2C9E" w:rsidP="000B2C9E">
            <w:pPr>
              <w:spacing w:after="120"/>
              <w:jc w:val="both"/>
              <w:rPr>
                <w:b/>
                <w:bCs/>
                <w:shd w:val="clear" w:color="auto" w:fill="FFFFFF"/>
              </w:rPr>
            </w:pPr>
            <w:r w:rsidRPr="00B533EE">
              <w:rPr>
                <w:b/>
                <w:bCs/>
                <w:shd w:val="clear" w:color="auto" w:fill="FFFFFF"/>
              </w:rPr>
              <w:t>ТРАНСМИ’ССИЯ</w:t>
            </w:r>
            <w:r w:rsidRPr="00B533EE">
              <w:rPr>
                <w:shd w:val="clear" w:color="auto" w:fill="FFFFFF"/>
              </w:rPr>
              <w:t xml:space="preserve"> (</w:t>
            </w:r>
            <w:r w:rsidRPr="00B533EE">
              <w:rPr>
                <w:b/>
                <w:bCs/>
                <w:shd w:val="clear" w:color="auto" w:fill="FFFFFF"/>
              </w:rPr>
              <w:t>СИЛОВА’Я ПЕРЕДА’ЧА</w:t>
            </w:r>
            <w:r w:rsidRPr="00B533EE">
              <w:rPr>
                <w:shd w:val="clear" w:color="auto" w:fill="FFFFFF"/>
              </w:rPr>
              <w:t>) </w:t>
            </w:r>
            <w:proofErr w:type="gramStart"/>
            <w:r w:rsidRPr="00B533EE">
              <w:rPr>
                <w:shd w:val="clear" w:color="auto" w:fill="FFFFFF"/>
              </w:rPr>
              <w:t>—в</w:t>
            </w:r>
            <w:proofErr w:type="gramEnd"/>
            <w:r w:rsidRPr="00B533EE">
              <w:rPr>
                <w:shd w:val="clear" w:color="auto" w:fill="FFFFFF"/>
              </w:rPr>
              <w:t xml:space="preserve"> машиностроении совокупность сборочных единиц и</w:t>
            </w:r>
            <w:r w:rsidRPr="00B533EE">
              <w:rPr>
                <w:rStyle w:val="apple-converted-space"/>
                <w:shd w:val="clear" w:color="auto" w:fill="FFFFFF"/>
              </w:rPr>
              <w:t> </w:t>
            </w:r>
            <w:hyperlink r:id="rId108" w:tooltip="Механизм" w:history="1"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>механизмов</w:t>
              </w:r>
            </w:hyperlink>
            <w:r w:rsidRPr="00B533EE">
              <w:rPr>
                <w:shd w:val="clear" w:color="auto" w:fill="FFFFFF"/>
              </w:rPr>
              <w:t xml:space="preserve">, соединяющих </w:t>
            </w:r>
            <w:hyperlink r:id="rId109" w:tooltip="Двигатель" w:history="1"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>двигатель</w:t>
              </w:r>
            </w:hyperlink>
            <w:r w:rsidRPr="00B533EE">
              <w:rPr>
                <w:rStyle w:val="apple-converted-space"/>
                <w:shd w:val="clear" w:color="auto" w:fill="FFFFFF"/>
              </w:rPr>
              <w:t> </w:t>
            </w:r>
            <w:r w:rsidRPr="00B533EE">
              <w:rPr>
                <w:shd w:val="clear" w:color="auto" w:fill="FFFFFF"/>
              </w:rPr>
              <w:t>(мотор) с ведущими колёсами транспортного средства (</w:t>
            </w:r>
            <w:hyperlink r:id="rId110" w:tooltip="Автомобиль" w:history="1"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>автомобиля</w:t>
              </w:r>
            </w:hyperlink>
            <w:r w:rsidRPr="00B533EE">
              <w:rPr>
                <w:shd w:val="clear" w:color="auto" w:fill="FFFFFF"/>
              </w:rPr>
              <w:t>) или рабочим органом ста</w:t>
            </w:r>
            <w:r w:rsidRPr="00B533EE">
              <w:rPr>
                <w:shd w:val="clear" w:color="auto" w:fill="FFFFFF"/>
              </w:rPr>
              <w:t>н</w:t>
            </w:r>
            <w:r w:rsidRPr="00B533EE">
              <w:rPr>
                <w:shd w:val="clear" w:color="auto" w:fill="FFFFFF"/>
              </w:rPr>
              <w:t>ка, а также системы, обеспечивающие работу трансмиссии. В общем случае трансмиссия предн</w:t>
            </w:r>
            <w:r w:rsidRPr="00B533EE">
              <w:rPr>
                <w:shd w:val="clear" w:color="auto" w:fill="FFFFFF"/>
              </w:rPr>
              <w:t>а</w:t>
            </w:r>
            <w:r w:rsidRPr="00B533EE">
              <w:rPr>
                <w:shd w:val="clear" w:color="auto" w:fill="FFFFFF"/>
              </w:rPr>
              <w:t>значена для передачи</w:t>
            </w:r>
            <w:r w:rsidRPr="00B533EE">
              <w:rPr>
                <w:rStyle w:val="apple-converted-space"/>
                <w:shd w:val="clear" w:color="auto" w:fill="FFFFFF"/>
              </w:rPr>
              <w:t> </w:t>
            </w:r>
            <w:hyperlink r:id="rId111" w:tooltip="Крутящий момент" w:history="1"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>крутящего момента</w:t>
              </w:r>
            </w:hyperlink>
            <w:r w:rsidRPr="00B533EE">
              <w:rPr>
                <w:rStyle w:val="apple-converted-space"/>
                <w:shd w:val="clear" w:color="auto" w:fill="FFFFFF"/>
              </w:rPr>
              <w:t> </w:t>
            </w:r>
            <w:r w:rsidRPr="00B533EE">
              <w:rPr>
                <w:shd w:val="clear" w:color="auto" w:fill="FFFFFF"/>
              </w:rPr>
              <w:t>от двиг</w:t>
            </w:r>
            <w:r w:rsidRPr="00B533EE">
              <w:rPr>
                <w:shd w:val="clear" w:color="auto" w:fill="FFFFFF"/>
              </w:rPr>
              <w:t>а</w:t>
            </w:r>
            <w:r w:rsidRPr="00B533EE">
              <w:rPr>
                <w:shd w:val="clear" w:color="auto" w:fill="FFFFFF"/>
              </w:rPr>
              <w:t>теля к</w:t>
            </w:r>
            <w:r w:rsidRPr="00B533EE">
              <w:rPr>
                <w:rStyle w:val="apple-converted-space"/>
                <w:shd w:val="clear" w:color="auto" w:fill="FFFFFF"/>
              </w:rPr>
              <w:t> </w:t>
            </w:r>
            <w:hyperlink r:id="rId112" w:tooltip="Колесо" w:history="1"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>колёсам</w:t>
              </w:r>
            </w:hyperlink>
            <w:r w:rsidRPr="00B533EE">
              <w:rPr>
                <w:rStyle w:val="apple-converted-space"/>
                <w:shd w:val="clear" w:color="auto" w:fill="FFFFFF"/>
              </w:rPr>
              <w:t> </w:t>
            </w:r>
            <w:r w:rsidRPr="00B533EE">
              <w:rPr>
                <w:shd w:val="clear" w:color="auto" w:fill="FFFFFF"/>
              </w:rPr>
              <w:t xml:space="preserve">(рабочему органу), изменения </w:t>
            </w:r>
            <w:r w:rsidRPr="00B533EE">
              <w:rPr>
                <w:shd w:val="clear" w:color="auto" w:fill="FFFFFF"/>
              </w:rPr>
              <w:lastRenderedPageBreak/>
              <w:t>тяговых усилий, скоростей и направления движения.</w:t>
            </w:r>
            <w:r w:rsidRPr="00B533EE">
              <w:rPr>
                <w:noProof/>
                <w:shd w:val="clear" w:color="auto" w:fill="FFFFFF"/>
              </w:rPr>
              <w:t xml:space="preserve"> </w:t>
            </w:r>
          </w:p>
        </w:tc>
        <w:tc>
          <w:tcPr>
            <w:tcW w:w="3021" w:type="dxa"/>
          </w:tcPr>
          <w:p w:rsidR="000B2C9E" w:rsidRPr="00B533EE" w:rsidRDefault="000A79D6" w:rsidP="000B2C9E">
            <w:pPr>
              <w:spacing w:after="120"/>
              <w:jc w:val="both"/>
              <w:rPr>
                <w:noProof/>
                <w:shd w:val="clear" w:color="auto" w:fill="FFFFFF"/>
                <w:lang w:eastAsia="ru-RU"/>
              </w:rPr>
            </w:pPr>
            <w:r>
              <w:rPr>
                <w:noProof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1779270" cy="1174115"/>
                  <wp:effectExtent l="19050" t="0" r="0" b="0"/>
                  <wp:docPr id="77" name="Рисунок 32" descr="http://im6-tub-ru.yandex.net/i?id=19878430-1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im6-tub-ru.yandex.net/i?id=19878430-1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270" cy="117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9E" w:rsidRPr="00B533EE" w:rsidTr="000B2C9E">
        <w:tc>
          <w:tcPr>
            <w:tcW w:w="6499" w:type="dxa"/>
          </w:tcPr>
          <w:p w:rsidR="000B2C9E" w:rsidRPr="00B533EE" w:rsidRDefault="000B2C9E" w:rsidP="000B2C9E">
            <w:pPr>
              <w:spacing w:after="120"/>
              <w:jc w:val="both"/>
              <w:rPr>
                <w:shd w:val="clear" w:color="auto" w:fill="FFFFFF"/>
              </w:rPr>
            </w:pPr>
            <w:r w:rsidRPr="00B533EE">
              <w:rPr>
                <w:b/>
                <w:bCs/>
                <w:shd w:val="clear" w:color="auto" w:fill="FFFFFF"/>
              </w:rPr>
              <w:lastRenderedPageBreak/>
              <w:t>ПО’РШЕНЬ</w:t>
            </w:r>
            <w:r w:rsidRPr="00B533EE">
              <w:rPr>
                <w:shd w:val="clear" w:color="auto" w:fill="FFFFFF"/>
              </w:rPr>
              <w:t xml:space="preserve">— </w:t>
            </w:r>
            <w:proofErr w:type="gramStart"/>
            <w:r w:rsidRPr="00B533EE">
              <w:rPr>
                <w:shd w:val="clear" w:color="auto" w:fill="FFFFFF"/>
              </w:rPr>
              <w:t>де</w:t>
            </w:r>
            <w:proofErr w:type="gramEnd"/>
            <w:r w:rsidRPr="00B533EE">
              <w:rPr>
                <w:shd w:val="clear" w:color="auto" w:fill="FFFFFF"/>
              </w:rPr>
              <w:t>таль цилиндрической формы, совершающая возвратно-поступательное движение внутри цилиндра и служащая для превращения изменения давления газа, пара или жидкости в механическую работу, или наоборот — возвратно-поступательного движения в  изменение давления.</w:t>
            </w:r>
          </w:p>
        </w:tc>
        <w:tc>
          <w:tcPr>
            <w:tcW w:w="3021" w:type="dxa"/>
          </w:tcPr>
          <w:p w:rsidR="000B2C9E" w:rsidRPr="00B533EE" w:rsidRDefault="000A79D6" w:rsidP="000B2C9E">
            <w:pPr>
              <w:spacing w:after="120"/>
              <w:jc w:val="both"/>
              <w:rPr>
                <w:noProof/>
                <w:shd w:val="clear" w:color="auto" w:fill="FFFFFF"/>
                <w:lang w:eastAsia="ru-RU"/>
              </w:rPr>
            </w:pPr>
            <w:r>
              <w:rPr>
                <w:noProof/>
                <w:shd w:val="clear" w:color="auto" w:fill="FFFFFF"/>
                <w:lang w:eastAsia="ru-RU"/>
              </w:rPr>
              <w:drawing>
                <wp:inline distT="0" distB="0" distL="0" distR="0">
                  <wp:extent cx="1482725" cy="1174115"/>
                  <wp:effectExtent l="19050" t="0" r="3175" b="0"/>
                  <wp:docPr id="78" name="Рисунок 35" descr="http://im5-tub-ru.yandex.net/i?id=98002924-4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im5-tub-ru.yandex.net/i?id=98002924-4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117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9E" w:rsidRPr="00B533EE" w:rsidTr="000B2C9E">
        <w:tc>
          <w:tcPr>
            <w:tcW w:w="9520" w:type="dxa"/>
            <w:gridSpan w:val="2"/>
          </w:tcPr>
          <w:p w:rsidR="000B2C9E" w:rsidRPr="00B74D49" w:rsidRDefault="000B2C9E" w:rsidP="000B2C9E">
            <w:pPr>
              <w:pStyle w:val="a5"/>
              <w:spacing w:after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D49">
              <w:rPr>
                <w:rFonts w:ascii="Times New Roman" w:hAnsi="Times New Roman"/>
                <w:b/>
                <w:sz w:val="28"/>
                <w:szCs w:val="28"/>
              </w:rPr>
              <w:t>ПД-10</w:t>
            </w:r>
            <w:r w:rsidRPr="00B74D49">
              <w:rPr>
                <w:rFonts w:ascii="Times New Roman" w:hAnsi="Times New Roman"/>
                <w:sz w:val="28"/>
                <w:szCs w:val="28"/>
              </w:rPr>
              <w:t>-пусковой двигатель, служит для запуска основного двигателя</w:t>
            </w:r>
          </w:p>
          <w:p w:rsidR="000B2C9E" w:rsidRPr="00B74D49" w:rsidRDefault="000B2C9E" w:rsidP="000B2C9E">
            <w:pPr>
              <w:pStyle w:val="a5"/>
              <w:spacing w:after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4D49">
              <w:rPr>
                <w:rFonts w:ascii="Times New Roman" w:hAnsi="Times New Roman"/>
                <w:b/>
                <w:sz w:val="28"/>
                <w:szCs w:val="28"/>
              </w:rPr>
              <w:t>ПЛУ</w:t>
            </w:r>
            <w:r w:rsidRPr="009F582C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B74D49">
              <w:rPr>
                <w:rFonts w:ascii="Times New Roman" w:hAnsi="Times New Roman"/>
                <w:b/>
                <w:sz w:val="28"/>
                <w:szCs w:val="28"/>
              </w:rPr>
              <w:t>НЖЕР</w:t>
            </w:r>
            <w:proofErr w:type="gramEnd"/>
            <w:r w:rsidRPr="00B74D49">
              <w:rPr>
                <w:rFonts w:ascii="Times New Roman" w:hAnsi="Times New Roman"/>
                <w:sz w:val="28"/>
                <w:szCs w:val="28"/>
              </w:rPr>
              <w:t xml:space="preserve"> – устройство для подачи топлива в камеру сгорания под высоким давлением</w:t>
            </w:r>
          </w:p>
          <w:p w:rsidR="000B2C9E" w:rsidRPr="00B74D49" w:rsidRDefault="000B2C9E" w:rsidP="000B2C9E">
            <w:pPr>
              <w:spacing w:after="120"/>
              <w:jc w:val="both"/>
            </w:pPr>
            <w:r>
              <w:rPr>
                <w:b/>
              </w:rPr>
              <w:t>ПЛУ</w:t>
            </w:r>
            <w:proofErr w:type="gramStart"/>
            <w:r>
              <w:rPr>
                <w:b/>
              </w:rPr>
              <w:t>Г</w:t>
            </w:r>
            <w:r w:rsidRPr="00DD7791">
              <w:rPr>
                <w:b/>
              </w:rPr>
              <w:t>-</w:t>
            </w:r>
            <w:proofErr w:type="gramEnd"/>
            <w:r w:rsidRPr="00DD7791">
              <w:rPr>
                <w:b/>
              </w:rPr>
              <w:t xml:space="preserve"> </w:t>
            </w:r>
            <w:r w:rsidRPr="00B74D49">
              <w:rPr>
                <w:b/>
              </w:rPr>
              <w:t>ЛУЩИ</w:t>
            </w:r>
            <w:r w:rsidRPr="00DD7791">
              <w:rPr>
                <w:b/>
              </w:rPr>
              <w:t>’</w:t>
            </w:r>
            <w:r w:rsidRPr="00B74D49">
              <w:rPr>
                <w:b/>
              </w:rPr>
              <w:t>ЛЬНИК</w:t>
            </w:r>
            <w:r w:rsidRPr="00B74D49">
              <w:t xml:space="preserve"> – с/</w:t>
            </w:r>
            <w:proofErr w:type="spellStart"/>
            <w:r w:rsidRPr="00B74D49">
              <w:t>х</w:t>
            </w:r>
            <w:proofErr w:type="spellEnd"/>
            <w:r w:rsidRPr="00B74D49">
              <w:t xml:space="preserve"> агрегат, служит для обработки почвы и лущения стерней </w:t>
            </w:r>
          </w:p>
          <w:p w:rsidR="000B2C9E" w:rsidRPr="00CC7139" w:rsidRDefault="000B2C9E" w:rsidP="000B2C9E">
            <w:pPr>
              <w:spacing w:after="120"/>
              <w:jc w:val="both"/>
            </w:pPr>
            <w:proofErr w:type="gramStart"/>
            <w:r w:rsidRPr="00B74D49">
              <w:rPr>
                <w:b/>
              </w:rPr>
              <w:t>ПО</w:t>
            </w:r>
            <w:r w:rsidRPr="00DD7791">
              <w:rPr>
                <w:b/>
              </w:rPr>
              <w:t>’</w:t>
            </w:r>
            <w:r w:rsidRPr="00B74D49">
              <w:rPr>
                <w:b/>
              </w:rPr>
              <w:t>МПА</w:t>
            </w:r>
            <w:proofErr w:type="gramEnd"/>
            <w:r w:rsidRPr="00CC7139">
              <w:t xml:space="preserve"> – насос для подкачки охлаждающей жидкости в систему охлаждения двигателя</w:t>
            </w:r>
          </w:p>
          <w:p w:rsidR="000B2C9E" w:rsidRPr="00B74D49" w:rsidRDefault="000B2C9E" w:rsidP="000B2C9E">
            <w:pPr>
              <w:pStyle w:val="a5"/>
              <w:spacing w:after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4D49">
              <w:rPr>
                <w:rFonts w:ascii="Times New Roman" w:hAnsi="Times New Roman"/>
                <w:b/>
                <w:sz w:val="28"/>
                <w:szCs w:val="28"/>
              </w:rPr>
              <w:t>ПОЛЕВА</w:t>
            </w:r>
            <w:r w:rsidRPr="00DD7791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B74D49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proofErr w:type="gramEnd"/>
            <w:r w:rsidRPr="00B74D49">
              <w:rPr>
                <w:rFonts w:ascii="Times New Roman" w:hAnsi="Times New Roman"/>
                <w:b/>
                <w:sz w:val="28"/>
                <w:szCs w:val="28"/>
              </w:rPr>
              <w:t xml:space="preserve"> ДОСКА</w:t>
            </w:r>
            <w:r w:rsidRPr="00DD7791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B74D49">
              <w:rPr>
                <w:rFonts w:ascii="Times New Roman" w:hAnsi="Times New Roman"/>
                <w:sz w:val="28"/>
                <w:szCs w:val="28"/>
              </w:rPr>
              <w:t>- часть плуга, служит для выравнивания хода плуга</w:t>
            </w:r>
          </w:p>
          <w:p w:rsidR="000B2C9E" w:rsidRPr="000B2C9E" w:rsidRDefault="000B2C9E" w:rsidP="000B2C9E">
            <w:pPr>
              <w:pStyle w:val="a5"/>
              <w:spacing w:after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D49">
              <w:rPr>
                <w:rFonts w:ascii="Times New Roman" w:hAnsi="Times New Roman"/>
                <w:b/>
                <w:sz w:val="28"/>
                <w:szCs w:val="28"/>
              </w:rPr>
              <w:t>ПОРШНЕВО</w:t>
            </w:r>
            <w:r w:rsidRPr="00DD7791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B74D49">
              <w:rPr>
                <w:rFonts w:ascii="Times New Roman" w:hAnsi="Times New Roman"/>
                <w:b/>
                <w:sz w:val="28"/>
                <w:szCs w:val="28"/>
              </w:rPr>
              <w:t>Й ПА</w:t>
            </w:r>
            <w:r w:rsidRPr="00DD7791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B74D49">
              <w:rPr>
                <w:rFonts w:ascii="Times New Roman" w:hAnsi="Times New Roman"/>
                <w:b/>
                <w:sz w:val="28"/>
                <w:szCs w:val="28"/>
              </w:rPr>
              <w:t>ЛЕ</w:t>
            </w:r>
            <w:proofErr w:type="gramStart"/>
            <w:r w:rsidRPr="00B74D49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 w:rsidRPr="00B74D4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74D49">
              <w:rPr>
                <w:rFonts w:ascii="Times New Roman" w:hAnsi="Times New Roman"/>
                <w:sz w:val="28"/>
                <w:szCs w:val="28"/>
              </w:rPr>
              <w:t xml:space="preserve"> часть двигателя служит для соединения поршня с шатуном</w:t>
            </w:r>
          </w:p>
        </w:tc>
      </w:tr>
      <w:tr w:rsidR="000B2C9E" w:rsidRPr="00B533EE" w:rsidTr="000B2C9E">
        <w:tc>
          <w:tcPr>
            <w:tcW w:w="6499" w:type="dxa"/>
          </w:tcPr>
          <w:p w:rsidR="000B2C9E" w:rsidRDefault="000B2C9E" w:rsidP="000B2C9E">
            <w:pPr>
              <w:spacing w:after="12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b/>
                <w:bCs/>
                <w:shd w:val="clear" w:color="auto" w:fill="FFFFFF"/>
              </w:rPr>
              <w:t>РАДИА</w:t>
            </w:r>
            <w:r w:rsidRPr="00124A10">
              <w:rPr>
                <w:b/>
                <w:bCs/>
                <w:shd w:val="clear" w:color="auto" w:fill="FFFFFF"/>
              </w:rPr>
              <w:t>’</w:t>
            </w:r>
            <w:r>
              <w:rPr>
                <w:b/>
                <w:bCs/>
                <w:shd w:val="clear" w:color="auto" w:fill="FFFFFF"/>
              </w:rPr>
              <w:t>ТОР</w:t>
            </w:r>
            <w:proofErr w:type="gramEnd"/>
            <w:r>
              <w:rPr>
                <w:b/>
                <w:bCs/>
                <w:shd w:val="clear" w:color="auto" w:fill="FFFFFF"/>
              </w:rPr>
              <w:t>-</w:t>
            </w:r>
            <w:r w:rsidRPr="00CC7139">
              <w:rPr>
                <w:shd w:val="clear" w:color="auto" w:fill="FFFFFF"/>
              </w:rPr>
              <w:t xml:space="preserve"> (</w:t>
            </w:r>
            <w:proofErr w:type="spellStart"/>
            <w:r w:rsidR="001438C7">
              <w:fldChar w:fldCharType="begin"/>
            </w:r>
            <w:r>
              <w:instrText>HYPERLINK "http://ru.wikipedia.org/wiki/%D0%98%D0%BD%D1%82%D0%B5%D1%80%D0%BD%D0%B0%D1%86%D0%B8%D0%BE%D0%BD%D0%B0%D0%BB%D0%B8%D0%B7%D0%BC_(%D0%BB%D0%B5%D0%BA%D1%81%D0%B8%D0%BA%D0%B0)" \l "novolat" \o "Интернационализм (лексика)"</w:instrText>
            </w:r>
            <w:r w:rsidR="001438C7">
              <w:fldChar w:fldCharType="separate"/>
            </w:r>
            <w:r w:rsidRPr="00CC7139">
              <w:rPr>
                <w:rStyle w:val="a6"/>
                <w:color w:val="auto"/>
                <w:u w:val="none"/>
                <w:shd w:val="clear" w:color="auto" w:fill="FFFFFF"/>
              </w:rPr>
              <w:t>новолат</w:t>
            </w:r>
            <w:proofErr w:type="spellEnd"/>
            <w:r w:rsidRPr="00CC7139">
              <w:rPr>
                <w:rStyle w:val="a6"/>
                <w:color w:val="auto"/>
                <w:u w:val="none"/>
                <w:shd w:val="clear" w:color="auto" w:fill="FFFFFF"/>
              </w:rPr>
              <w:t>.</w:t>
            </w:r>
            <w:r w:rsidR="001438C7">
              <w:fldChar w:fldCharType="end"/>
            </w:r>
            <w:r w:rsidRPr="00CC7139">
              <w:rPr>
                <w:shd w:val="clear" w:color="auto" w:fill="FFFFFF"/>
              </w:rPr>
              <w:t> </w:t>
            </w:r>
            <w:r w:rsidRPr="00CC7139">
              <w:rPr>
                <w:i/>
                <w:iCs/>
                <w:shd w:val="clear" w:color="auto" w:fill="FFFFFF"/>
                <w:lang w:val="la-Latn"/>
              </w:rPr>
              <w:t>radiātor</w:t>
            </w:r>
            <w:r w:rsidRPr="00CC7139">
              <w:rPr>
                <w:shd w:val="clear" w:color="auto" w:fill="FFFFFF"/>
              </w:rPr>
              <w:t> — «излучатель») — устройство для рассеивания тепла в воздухе (</w:t>
            </w:r>
            <w:hyperlink r:id="rId115" w:tooltip="Тепловое излучение" w:history="1">
              <w:r w:rsidRPr="00CC7139">
                <w:rPr>
                  <w:rStyle w:val="a6"/>
                  <w:color w:val="auto"/>
                  <w:u w:val="none"/>
                  <w:shd w:val="clear" w:color="auto" w:fill="FFFFFF"/>
                </w:rPr>
                <w:t>излучением</w:t>
              </w:r>
            </w:hyperlink>
            <w:r w:rsidRPr="00CC7139">
              <w:rPr>
                <w:rStyle w:val="apple-converted-space"/>
                <w:shd w:val="clear" w:color="auto" w:fill="FFFFFF"/>
              </w:rPr>
              <w:t> </w:t>
            </w:r>
            <w:r w:rsidRPr="00CC7139">
              <w:rPr>
                <w:shd w:val="clear" w:color="auto" w:fill="FFFFFF"/>
              </w:rPr>
              <w:t>и конвекцией), воздушный те</w:t>
            </w:r>
            <w:r w:rsidRPr="00CC7139">
              <w:rPr>
                <w:shd w:val="clear" w:color="auto" w:fill="FFFFFF"/>
              </w:rPr>
              <w:t>п</w:t>
            </w:r>
            <w:r w:rsidRPr="00CC7139">
              <w:rPr>
                <w:shd w:val="clear" w:color="auto" w:fill="FFFFFF"/>
              </w:rPr>
              <w:t>лообменник.</w:t>
            </w:r>
            <w:r w:rsidRPr="00841F0C">
              <w:rPr>
                <w:noProof/>
                <w:shd w:val="clear" w:color="auto" w:fill="FFFFFF"/>
                <w:lang w:eastAsia="ru-RU"/>
              </w:rPr>
              <w:t xml:space="preserve"> </w:t>
            </w:r>
          </w:p>
          <w:p w:rsidR="000B2C9E" w:rsidRPr="00B533EE" w:rsidRDefault="000B2C9E" w:rsidP="000B2C9E">
            <w:pPr>
              <w:spacing w:after="120"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3021" w:type="dxa"/>
          </w:tcPr>
          <w:p w:rsidR="000B2C9E" w:rsidRPr="00CE3254" w:rsidRDefault="000A79D6" w:rsidP="000B2C9E">
            <w:pPr>
              <w:spacing w:after="120"/>
              <w:jc w:val="both"/>
              <w:rPr>
                <w:noProof/>
                <w:shd w:val="clear" w:color="auto" w:fill="FFFFFF"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304800</wp:posOffset>
                  </wp:positionV>
                  <wp:extent cx="1133475" cy="1019175"/>
                  <wp:effectExtent l="19050" t="0" r="9525" b="0"/>
                  <wp:wrapSquare wrapText="bothSides"/>
                  <wp:docPr id="67" name="Рисунок 15" descr="http://im5-tub-ru.yandex.net/i?id=653301060-5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im5-tub-ru.yandex.net/i?id=653301060-5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2C9E" w:rsidRPr="00B533EE" w:rsidTr="000B2C9E">
        <w:tc>
          <w:tcPr>
            <w:tcW w:w="6499" w:type="dxa"/>
          </w:tcPr>
          <w:p w:rsidR="000B2C9E" w:rsidRPr="00B74D49" w:rsidRDefault="000B2C9E" w:rsidP="000B2C9E">
            <w:pPr>
              <w:pStyle w:val="a5"/>
              <w:spacing w:after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D49">
              <w:rPr>
                <w:rFonts w:ascii="Times New Roman" w:hAnsi="Times New Roman"/>
                <w:b/>
                <w:sz w:val="28"/>
                <w:szCs w:val="28"/>
              </w:rPr>
              <w:t xml:space="preserve">СВЕЧА </w:t>
            </w:r>
            <w:proofErr w:type="gramStart"/>
            <w:r w:rsidRPr="00B74D49">
              <w:rPr>
                <w:rFonts w:ascii="Times New Roman" w:hAnsi="Times New Roman"/>
                <w:b/>
                <w:sz w:val="28"/>
                <w:szCs w:val="28"/>
              </w:rPr>
              <w:t>ЗАЖИГА</w:t>
            </w:r>
            <w:r w:rsidRPr="00DD7791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B74D49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  <w:proofErr w:type="gramEnd"/>
            <w:r w:rsidRPr="00B74D49">
              <w:rPr>
                <w:rFonts w:ascii="Times New Roman" w:hAnsi="Times New Roman"/>
                <w:sz w:val="28"/>
                <w:szCs w:val="28"/>
              </w:rPr>
              <w:t xml:space="preserve"> – служит для воспламенения топлива в камере сгорания </w:t>
            </w:r>
          </w:p>
          <w:p w:rsidR="000B2C9E" w:rsidRDefault="000B2C9E" w:rsidP="000B2C9E">
            <w:pPr>
              <w:spacing w:after="120"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3021" w:type="dxa"/>
          </w:tcPr>
          <w:p w:rsidR="000B2C9E" w:rsidRDefault="000A79D6" w:rsidP="000B2C9E">
            <w:pPr>
              <w:spacing w:after="120"/>
              <w:jc w:val="both"/>
              <w:rPr>
                <w:b/>
                <w:bCs/>
                <w:noProof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203835</wp:posOffset>
                  </wp:positionV>
                  <wp:extent cx="1428750" cy="1038225"/>
                  <wp:effectExtent l="19050" t="0" r="0" b="0"/>
                  <wp:wrapSquare wrapText="bothSides"/>
                  <wp:docPr id="7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2C9E" w:rsidRPr="00B533EE" w:rsidTr="000B2C9E">
        <w:tc>
          <w:tcPr>
            <w:tcW w:w="6499" w:type="dxa"/>
          </w:tcPr>
          <w:p w:rsidR="000B2C9E" w:rsidRDefault="000B2C9E" w:rsidP="000B2C9E">
            <w:pPr>
              <w:spacing w:after="120"/>
              <w:jc w:val="both"/>
            </w:pPr>
            <w:proofErr w:type="gramStart"/>
            <w:r w:rsidRPr="00DD7791">
              <w:rPr>
                <w:b/>
                <w:sz w:val="32"/>
                <w:szCs w:val="32"/>
              </w:rPr>
              <w:t>СТА’РТЁР</w:t>
            </w:r>
            <w:proofErr w:type="gramEnd"/>
            <w:r w:rsidRPr="00DD7791">
              <w:rPr>
                <w:b/>
              </w:rPr>
              <w:t xml:space="preserve"> </w:t>
            </w:r>
            <w:r w:rsidRPr="00CC7139">
              <w:t>– устройство в двигателях внутреннего сгорания, служащее для механического пуска.</w:t>
            </w:r>
            <w:r w:rsidRPr="00841F0C">
              <w:rPr>
                <w:noProof/>
                <w:lang w:eastAsia="ru-RU"/>
              </w:rPr>
              <w:t xml:space="preserve"> </w:t>
            </w:r>
          </w:p>
          <w:p w:rsidR="000B2C9E" w:rsidRPr="00B533EE" w:rsidRDefault="000B2C9E" w:rsidP="000B2C9E">
            <w:pPr>
              <w:spacing w:after="120"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3021" w:type="dxa"/>
          </w:tcPr>
          <w:p w:rsidR="000B2C9E" w:rsidRPr="00CE3254" w:rsidRDefault="000B2C9E" w:rsidP="000B2C9E">
            <w:pPr>
              <w:spacing w:after="120"/>
              <w:jc w:val="both"/>
              <w:rPr>
                <w:noProof/>
                <w:shd w:val="clear" w:color="auto" w:fill="FFFFFF"/>
                <w:lang w:eastAsia="ru-RU"/>
              </w:rPr>
            </w:pPr>
          </w:p>
        </w:tc>
      </w:tr>
      <w:tr w:rsidR="000B2C9E" w:rsidRPr="00B533EE" w:rsidTr="000B2C9E">
        <w:tc>
          <w:tcPr>
            <w:tcW w:w="6499" w:type="dxa"/>
          </w:tcPr>
          <w:p w:rsidR="000B2C9E" w:rsidRPr="00B74D49" w:rsidRDefault="000B2C9E" w:rsidP="000B2C9E">
            <w:pPr>
              <w:spacing w:after="120"/>
              <w:jc w:val="both"/>
            </w:pPr>
            <w:r w:rsidRPr="00B74D49">
              <w:rPr>
                <w:b/>
              </w:rPr>
              <w:lastRenderedPageBreak/>
              <w:t>ТРАМБЛЁ</w:t>
            </w:r>
            <w:r w:rsidRPr="00DD7791">
              <w:rPr>
                <w:b/>
              </w:rPr>
              <w:t>’</w:t>
            </w:r>
            <w:proofErr w:type="gramStart"/>
            <w:r w:rsidRPr="00B74D49">
              <w:rPr>
                <w:b/>
              </w:rPr>
              <w:t>Р</w:t>
            </w:r>
            <w:proofErr w:type="gramEnd"/>
            <w:r w:rsidRPr="00B74D49">
              <w:t xml:space="preserve"> – устройство для подачи высокого напряжения на свечу зажигания</w:t>
            </w:r>
          </w:p>
          <w:p w:rsidR="000B2C9E" w:rsidRPr="00B533EE" w:rsidRDefault="000B2C9E" w:rsidP="000B2C9E">
            <w:pPr>
              <w:spacing w:after="120"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3021" w:type="dxa"/>
          </w:tcPr>
          <w:p w:rsidR="000B2C9E" w:rsidRPr="00CE3254" w:rsidRDefault="000A79D6" w:rsidP="000B2C9E">
            <w:pPr>
              <w:spacing w:after="120"/>
              <w:jc w:val="both"/>
              <w:rPr>
                <w:noProof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327025</wp:posOffset>
                  </wp:positionV>
                  <wp:extent cx="1781175" cy="1171575"/>
                  <wp:effectExtent l="19050" t="0" r="9525" b="0"/>
                  <wp:wrapSquare wrapText="bothSides"/>
                  <wp:docPr id="73" name="Рисунок 32" descr="http://im6-tub-ru.yandex.net/i?id=19878430-1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im6-tub-ru.yandex.net/i?id=19878430-1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2C9E" w:rsidRPr="00B533EE" w:rsidTr="000B2C9E">
        <w:tc>
          <w:tcPr>
            <w:tcW w:w="9520" w:type="dxa"/>
            <w:gridSpan w:val="2"/>
          </w:tcPr>
          <w:p w:rsidR="000B2C9E" w:rsidRDefault="000B2C9E" w:rsidP="000B2C9E">
            <w:pPr>
              <w:spacing w:after="120"/>
              <w:jc w:val="both"/>
              <w:rPr>
                <w:noProof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ТРАНСМИ</w:t>
            </w:r>
            <w:r w:rsidRPr="00124A10">
              <w:rPr>
                <w:b/>
                <w:bCs/>
                <w:shd w:val="clear" w:color="auto" w:fill="FFFFFF"/>
              </w:rPr>
              <w:t>’</w:t>
            </w:r>
            <w:r>
              <w:rPr>
                <w:b/>
                <w:bCs/>
                <w:shd w:val="clear" w:color="auto" w:fill="FFFFFF"/>
              </w:rPr>
              <w:t>ССИЯ</w:t>
            </w:r>
            <w:r w:rsidRPr="00CC7139">
              <w:rPr>
                <w:shd w:val="clear" w:color="auto" w:fill="FFFFFF"/>
              </w:rPr>
              <w:t xml:space="preserve"> (</w:t>
            </w:r>
            <w:r>
              <w:rPr>
                <w:b/>
                <w:bCs/>
                <w:shd w:val="clear" w:color="auto" w:fill="FFFFFF"/>
              </w:rPr>
              <w:t>СИЛОВА</w:t>
            </w:r>
            <w:r w:rsidRPr="00124A10">
              <w:rPr>
                <w:b/>
                <w:bCs/>
                <w:shd w:val="clear" w:color="auto" w:fill="FFFFFF"/>
              </w:rPr>
              <w:t>’</w:t>
            </w:r>
            <w:r>
              <w:rPr>
                <w:b/>
                <w:bCs/>
                <w:shd w:val="clear" w:color="auto" w:fill="FFFFFF"/>
              </w:rPr>
              <w:t>Я ПЕРЕДА</w:t>
            </w:r>
            <w:r w:rsidRPr="00124A10">
              <w:rPr>
                <w:b/>
                <w:bCs/>
                <w:shd w:val="clear" w:color="auto" w:fill="FFFFFF"/>
              </w:rPr>
              <w:t>’</w:t>
            </w:r>
            <w:r>
              <w:rPr>
                <w:b/>
                <w:bCs/>
                <w:shd w:val="clear" w:color="auto" w:fill="FFFFFF"/>
              </w:rPr>
              <w:t>ЧА</w:t>
            </w:r>
            <w:r w:rsidRPr="00CC7139">
              <w:rPr>
                <w:shd w:val="clear" w:color="auto" w:fill="FFFFFF"/>
              </w:rPr>
              <w:t>) </w:t>
            </w:r>
            <w:proofErr w:type="gramStart"/>
            <w:r w:rsidRPr="00CC7139">
              <w:rPr>
                <w:shd w:val="clear" w:color="auto" w:fill="FFFFFF"/>
              </w:rPr>
              <w:t>—в</w:t>
            </w:r>
            <w:proofErr w:type="gramEnd"/>
            <w:r w:rsidRPr="00CC7139">
              <w:rPr>
                <w:shd w:val="clear" w:color="auto" w:fill="FFFFFF"/>
              </w:rPr>
              <w:t xml:space="preserve"> машиностроении совокупность сборочных единиц и</w:t>
            </w:r>
            <w:r w:rsidRPr="00CC7139">
              <w:rPr>
                <w:rStyle w:val="apple-converted-space"/>
                <w:shd w:val="clear" w:color="auto" w:fill="FFFFFF"/>
              </w:rPr>
              <w:t> </w:t>
            </w:r>
            <w:hyperlink r:id="rId117" w:tooltip="Механизм" w:history="1">
              <w:r w:rsidRPr="00CC7139">
                <w:rPr>
                  <w:rStyle w:val="a6"/>
                  <w:color w:val="auto"/>
                  <w:u w:val="none"/>
                  <w:shd w:val="clear" w:color="auto" w:fill="FFFFFF"/>
                </w:rPr>
                <w:t>механизмов</w:t>
              </w:r>
            </w:hyperlink>
            <w:r w:rsidRPr="00CC7139">
              <w:rPr>
                <w:shd w:val="clear" w:color="auto" w:fill="FFFFFF"/>
              </w:rPr>
              <w:t xml:space="preserve">, соединяющих </w:t>
            </w:r>
            <w:hyperlink r:id="rId118" w:tooltip="Двигатель" w:history="1">
              <w:r w:rsidRPr="00CC7139">
                <w:rPr>
                  <w:rStyle w:val="a6"/>
                  <w:color w:val="auto"/>
                  <w:u w:val="none"/>
                  <w:shd w:val="clear" w:color="auto" w:fill="FFFFFF"/>
                </w:rPr>
                <w:t>двигатель</w:t>
              </w:r>
            </w:hyperlink>
            <w:r w:rsidRPr="00CC7139">
              <w:rPr>
                <w:rStyle w:val="apple-converted-space"/>
                <w:shd w:val="clear" w:color="auto" w:fill="FFFFFF"/>
              </w:rPr>
              <w:t> </w:t>
            </w:r>
            <w:r w:rsidRPr="00CC7139">
              <w:rPr>
                <w:shd w:val="clear" w:color="auto" w:fill="FFFFFF"/>
              </w:rPr>
              <w:t>(мотор) с ведущими колёсами транспортного средства (</w:t>
            </w:r>
            <w:hyperlink r:id="rId119" w:tooltip="Автомобиль" w:history="1">
              <w:r w:rsidRPr="00CC7139">
                <w:rPr>
                  <w:rStyle w:val="a6"/>
                  <w:color w:val="auto"/>
                  <w:u w:val="none"/>
                  <w:shd w:val="clear" w:color="auto" w:fill="FFFFFF"/>
                </w:rPr>
                <w:t>автомобиля</w:t>
              </w:r>
            </w:hyperlink>
            <w:r w:rsidRPr="00CC7139">
              <w:rPr>
                <w:shd w:val="clear" w:color="auto" w:fill="FFFFFF"/>
              </w:rPr>
              <w:t>) или рабочим органом станка, а также системы, обеспечивающие работу трансмиссии. В общем случае трансмиссия предназначена для передачи</w:t>
            </w:r>
            <w:r w:rsidRPr="00CC7139">
              <w:rPr>
                <w:rStyle w:val="apple-converted-space"/>
                <w:shd w:val="clear" w:color="auto" w:fill="FFFFFF"/>
              </w:rPr>
              <w:t> </w:t>
            </w:r>
            <w:hyperlink r:id="rId120" w:tooltip="Крутящий момент" w:history="1">
              <w:r w:rsidRPr="00CC7139">
                <w:rPr>
                  <w:rStyle w:val="a6"/>
                  <w:color w:val="auto"/>
                  <w:u w:val="none"/>
                  <w:shd w:val="clear" w:color="auto" w:fill="FFFFFF"/>
                </w:rPr>
                <w:t>крутящего момента</w:t>
              </w:r>
            </w:hyperlink>
            <w:r w:rsidRPr="00CC7139">
              <w:rPr>
                <w:rStyle w:val="apple-converted-space"/>
                <w:shd w:val="clear" w:color="auto" w:fill="FFFFFF"/>
              </w:rPr>
              <w:t> </w:t>
            </w:r>
            <w:r w:rsidRPr="00CC7139">
              <w:rPr>
                <w:shd w:val="clear" w:color="auto" w:fill="FFFFFF"/>
              </w:rPr>
              <w:t>от двигателя к</w:t>
            </w:r>
            <w:r w:rsidRPr="00CC7139">
              <w:rPr>
                <w:rStyle w:val="apple-converted-space"/>
                <w:shd w:val="clear" w:color="auto" w:fill="FFFFFF"/>
              </w:rPr>
              <w:t> </w:t>
            </w:r>
            <w:hyperlink r:id="rId121" w:tooltip="Колесо" w:history="1">
              <w:r w:rsidRPr="00CC7139">
                <w:rPr>
                  <w:rStyle w:val="a6"/>
                  <w:color w:val="auto"/>
                  <w:u w:val="none"/>
                  <w:shd w:val="clear" w:color="auto" w:fill="FFFFFF"/>
                </w:rPr>
                <w:t>колёсам</w:t>
              </w:r>
            </w:hyperlink>
            <w:r w:rsidRPr="00CC7139">
              <w:rPr>
                <w:rStyle w:val="apple-converted-space"/>
                <w:shd w:val="clear" w:color="auto" w:fill="FFFFFF"/>
              </w:rPr>
              <w:t> </w:t>
            </w:r>
            <w:r w:rsidRPr="00CC7139">
              <w:rPr>
                <w:shd w:val="clear" w:color="auto" w:fill="FFFFFF"/>
              </w:rPr>
              <w:t>(рабочему органу), изменения тяговых усилий, скоростей и направления</w:t>
            </w:r>
            <w:r>
              <w:rPr>
                <w:shd w:val="clear" w:color="auto" w:fill="FFFFFF"/>
              </w:rPr>
              <w:t xml:space="preserve"> </w:t>
            </w:r>
            <w:r w:rsidRPr="00CC7139">
              <w:rPr>
                <w:shd w:val="clear" w:color="auto" w:fill="FFFFFF"/>
              </w:rPr>
              <w:t>движения.</w:t>
            </w:r>
            <w:r w:rsidRPr="00CC7139">
              <w:rPr>
                <w:noProof/>
                <w:shd w:val="clear" w:color="auto" w:fill="FFFFFF"/>
              </w:rPr>
              <w:t xml:space="preserve"> </w:t>
            </w:r>
          </w:p>
          <w:p w:rsidR="000B2C9E" w:rsidRPr="00CE3254" w:rsidRDefault="000B2C9E" w:rsidP="000B2C9E">
            <w:pPr>
              <w:spacing w:after="120"/>
              <w:jc w:val="both"/>
              <w:rPr>
                <w:noProof/>
                <w:shd w:val="clear" w:color="auto" w:fill="FFFFFF"/>
                <w:lang w:eastAsia="ru-RU"/>
              </w:rPr>
            </w:pPr>
          </w:p>
        </w:tc>
      </w:tr>
      <w:tr w:rsidR="000B2C9E" w:rsidRPr="00B533EE" w:rsidTr="000B2C9E">
        <w:tc>
          <w:tcPr>
            <w:tcW w:w="6499" w:type="dxa"/>
          </w:tcPr>
          <w:p w:rsidR="000B2C9E" w:rsidRPr="000B2C9E" w:rsidRDefault="000B2C9E" w:rsidP="000B2C9E">
            <w:pPr>
              <w:spacing w:after="120"/>
              <w:jc w:val="both"/>
            </w:pPr>
            <w:r w:rsidRPr="000E1CBA">
              <w:rPr>
                <w:b/>
              </w:rPr>
              <w:t xml:space="preserve">ТНВД </w:t>
            </w:r>
            <w:r w:rsidRPr="00CC7139">
              <w:t>– топливный насос высокого давления, используется  на дизельных двигателях.</w:t>
            </w:r>
          </w:p>
        </w:tc>
        <w:tc>
          <w:tcPr>
            <w:tcW w:w="3021" w:type="dxa"/>
          </w:tcPr>
          <w:p w:rsidR="000B2C9E" w:rsidRPr="00CE3254" w:rsidRDefault="000B2C9E" w:rsidP="000B2C9E">
            <w:pPr>
              <w:spacing w:after="120"/>
              <w:jc w:val="both"/>
              <w:rPr>
                <w:noProof/>
                <w:shd w:val="clear" w:color="auto" w:fill="FFFFFF"/>
                <w:lang w:eastAsia="ru-RU"/>
              </w:rPr>
            </w:pPr>
          </w:p>
        </w:tc>
      </w:tr>
      <w:tr w:rsidR="000B2C9E" w:rsidRPr="00B533EE" w:rsidTr="000B2C9E">
        <w:tc>
          <w:tcPr>
            <w:tcW w:w="6499" w:type="dxa"/>
          </w:tcPr>
          <w:p w:rsidR="000B2C9E" w:rsidRPr="00B533EE" w:rsidRDefault="000B2C9E" w:rsidP="000B2C9E">
            <w:pPr>
              <w:spacing w:after="120"/>
              <w:jc w:val="both"/>
              <w:rPr>
                <w:shd w:val="clear" w:color="auto" w:fill="FFFFFF"/>
              </w:rPr>
            </w:pPr>
            <w:r w:rsidRPr="00B533EE">
              <w:rPr>
                <w:b/>
                <w:bCs/>
                <w:shd w:val="clear" w:color="auto" w:fill="FFFFFF"/>
              </w:rPr>
              <w:t>КЛА’ПАН</w:t>
            </w:r>
            <w:r w:rsidRPr="00B533EE">
              <w:rPr>
                <w:shd w:val="clear" w:color="auto" w:fill="FFFFFF"/>
              </w:rPr>
              <w:t>—</w:t>
            </w:r>
            <w:r w:rsidRPr="00B533EE">
              <w:rPr>
                <w:rStyle w:val="apple-converted-space"/>
                <w:shd w:val="clear" w:color="auto" w:fill="FFFFFF"/>
              </w:rPr>
              <w:t> </w:t>
            </w:r>
            <w:r w:rsidR="001438C7">
              <w:fldChar w:fldCharType="begin"/>
            </w:r>
            <w:r>
              <w:instrText>HYPERLINK "http://ru.wikipedia.org/wiki/%D0%A3%D1%81%D1%82%D1%80%D0%BE%D0%B9%D1%81%D1%82%D0%B2%D0%BE" \o "Устройство"</w:instrText>
            </w:r>
            <w:proofErr w:type="gramStart"/>
            <w:r w:rsidR="001438C7">
              <w:fldChar w:fldCharType="separate"/>
            </w:r>
            <w:r w:rsidRPr="00B533EE">
              <w:rPr>
                <w:rStyle w:val="a6"/>
                <w:color w:val="auto"/>
                <w:u w:val="none"/>
                <w:shd w:val="clear" w:color="auto" w:fill="FFFFFF"/>
              </w:rPr>
              <w:t>у</w:t>
            </w:r>
            <w:proofErr w:type="gramEnd"/>
            <w:r w:rsidRPr="00B533EE">
              <w:rPr>
                <w:rStyle w:val="a6"/>
                <w:color w:val="auto"/>
                <w:u w:val="none"/>
                <w:shd w:val="clear" w:color="auto" w:fill="FFFFFF"/>
              </w:rPr>
              <w:t>стройство</w:t>
            </w:r>
            <w:r w:rsidR="001438C7">
              <w:fldChar w:fldCharType="end"/>
            </w:r>
            <w:r w:rsidRPr="00B533EE">
              <w:rPr>
                <w:shd w:val="clear" w:color="auto" w:fill="FFFFFF"/>
              </w:rPr>
              <w:t>, предназначенное для открытия, закрытия или регулирования потока при наступлении определённых условий.</w:t>
            </w:r>
          </w:p>
          <w:p w:rsidR="000B2C9E" w:rsidRPr="00B533EE" w:rsidRDefault="000B2C9E" w:rsidP="000B2C9E">
            <w:pPr>
              <w:spacing w:after="120"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3021" w:type="dxa"/>
          </w:tcPr>
          <w:p w:rsidR="000B2C9E" w:rsidRPr="00B533EE" w:rsidRDefault="000A79D6" w:rsidP="000B2C9E">
            <w:pPr>
              <w:spacing w:after="120"/>
              <w:jc w:val="both"/>
              <w:rPr>
                <w:noProof/>
                <w:shd w:val="clear" w:color="auto" w:fill="FFFFFF"/>
                <w:lang w:eastAsia="ru-RU"/>
              </w:rPr>
            </w:pPr>
            <w:r>
              <w:rPr>
                <w:noProof/>
                <w:shd w:val="clear" w:color="auto" w:fill="FFFFFF"/>
                <w:lang w:eastAsia="ru-RU"/>
              </w:rPr>
              <w:drawing>
                <wp:inline distT="0" distB="0" distL="0" distR="0">
                  <wp:extent cx="1433195" cy="1433195"/>
                  <wp:effectExtent l="19050" t="0" r="0" b="0"/>
                  <wp:docPr id="79" name="Рисунок 79" descr="http://im2-tub-ru.yandex.net/i?id=116572365-3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im2-tub-ru.yandex.net/i?id=116572365-3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9E" w:rsidRPr="00B533EE" w:rsidTr="000B2C9E">
        <w:tc>
          <w:tcPr>
            <w:tcW w:w="6499" w:type="dxa"/>
          </w:tcPr>
          <w:p w:rsidR="000B2C9E" w:rsidRPr="00B533EE" w:rsidRDefault="000B2C9E" w:rsidP="000B2C9E">
            <w:pPr>
              <w:spacing w:after="120"/>
              <w:jc w:val="both"/>
              <w:rPr>
                <w:shd w:val="clear" w:color="auto" w:fill="FFFFFF"/>
              </w:rPr>
            </w:pPr>
            <w:r w:rsidRPr="00B533EE">
              <w:rPr>
                <w:b/>
                <w:bCs/>
                <w:shd w:val="clear" w:color="auto" w:fill="FFFFFF"/>
              </w:rPr>
              <w:t>ШАТУ’Н</w:t>
            </w:r>
            <w:r w:rsidRPr="00B533EE">
              <w:rPr>
                <w:shd w:val="clear" w:color="auto" w:fill="FFFFFF"/>
              </w:rPr>
              <w:t xml:space="preserve">— </w:t>
            </w:r>
            <w:proofErr w:type="gramStart"/>
            <w:r w:rsidRPr="00B533EE">
              <w:rPr>
                <w:shd w:val="clear" w:color="auto" w:fill="FFFFFF"/>
              </w:rPr>
              <w:t>де</w:t>
            </w:r>
            <w:proofErr w:type="gramEnd"/>
            <w:r w:rsidRPr="00B533EE">
              <w:rPr>
                <w:shd w:val="clear" w:color="auto" w:fill="FFFFFF"/>
              </w:rPr>
              <w:t>таль, соединяющая</w:t>
            </w:r>
            <w:r w:rsidRPr="00B533EE">
              <w:rPr>
                <w:rStyle w:val="apple-converted-space"/>
                <w:shd w:val="clear" w:color="auto" w:fill="FFFFFF"/>
              </w:rPr>
              <w:t> </w:t>
            </w:r>
            <w:hyperlink r:id="rId122" w:tooltip="Поршень" w:history="1"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>поршень</w:t>
              </w:r>
            </w:hyperlink>
            <w:r w:rsidRPr="00B533EE">
              <w:rPr>
                <w:rStyle w:val="apple-converted-space"/>
                <w:shd w:val="clear" w:color="auto" w:fill="FFFFFF"/>
              </w:rPr>
              <w:t> </w:t>
            </w:r>
            <w:r w:rsidRPr="00B533EE">
              <w:rPr>
                <w:shd w:val="clear" w:color="auto" w:fill="FFFFFF"/>
              </w:rPr>
              <w:t>(</w:t>
            </w:r>
            <w:proofErr w:type="spellStart"/>
            <w:r w:rsidRPr="00B533EE">
              <w:rPr>
                <w:shd w:val="clear" w:color="auto" w:fill="FFFFFF"/>
              </w:rPr>
              <w:t>посредством</w:t>
            </w:r>
            <w:hyperlink r:id="rId123" w:history="1"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>поршневого</w:t>
              </w:r>
              <w:proofErr w:type="spellEnd"/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 xml:space="preserve"> пальца</w:t>
              </w:r>
            </w:hyperlink>
            <w:r w:rsidRPr="00B533EE">
              <w:rPr>
                <w:shd w:val="clear" w:color="auto" w:fill="FFFFFF"/>
              </w:rPr>
              <w:t xml:space="preserve">) и шатунную </w:t>
            </w:r>
            <w:proofErr w:type="spellStart"/>
            <w:r w:rsidRPr="00B533EE">
              <w:rPr>
                <w:shd w:val="clear" w:color="auto" w:fill="FFFFFF"/>
              </w:rPr>
              <w:t>шейку</w:t>
            </w:r>
            <w:hyperlink r:id="rId124" w:tooltip="Коленчатый вал" w:history="1"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>коленчатого</w:t>
              </w:r>
              <w:proofErr w:type="spellEnd"/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 xml:space="preserve"> вала</w:t>
              </w:r>
            </w:hyperlink>
            <w:r w:rsidRPr="00B533EE">
              <w:rPr>
                <w:rStyle w:val="apple-converted-space"/>
                <w:shd w:val="clear" w:color="auto" w:fill="FFFFFF"/>
              </w:rPr>
              <w:t> </w:t>
            </w:r>
            <w:r w:rsidRPr="00B533EE">
              <w:rPr>
                <w:shd w:val="clear" w:color="auto" w:fill="FFFFFF"/>
              </w:rPr>
              <w:t>или</w:t>
            </w:r>
            <w:r w:rsidRPr="00B533EE">
              <w:rPr>
                <w:rStyle w:val="apple-converted-space"/>
                <w:shd w:val="clear" w:color="auto" w:fill="FFFFFF"/>
              </w:rPr>
              <w:t> </w:t>
            </w:r>
            <w:hyperlink r:id="rId125" w:tooltip="Движущие колёсные пары" w:history="1"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>движущих колёс</w:t>
              </w:r>
            </w:hyperlink>
            <w:r w:rsidRPr="00B533EE">
              <w:rPr>
                <w:rStyle w:val="apple-converted-space"/>
                <w:shd w:val="clear" w:color="auto" w:fill="FFFFFF"/>
              </w:rPr>
              <w:t> </w:t>
            </w:r>
            <w:r w:rsidRPr="00B533EE">
              <w:rPr>
                <w:shd w:val="clear" w:color="auto" w:fill="FFFFFF"/>
              </w:rPr>
              <w:t>паровоза. Служит для передачи возвратно-поступательных движений поршня к коленчатому валу или колёсам для преобразования во вращ</w:t>
            </w:r>
            <w:r w:rsidRPr="00B533EE">
              <w:rPr>
                <w:shd w:val="clear" w:color="auto" w:fill="FFFFFF"/>
              </w:rPr>
              <w:t>а</w:t>
            </w:r>
            <w:r w:rsidRPr="00B533EE">
              <w:rPr>
                <w:shd w:val="clear" w:color="auto" w:fill="FFFFFF"/>
              </w:rPr>
              <w:t>тельное движение.</w:t>
            </w:r>
          </w:p>
        </w:tc>
        <w:tc>
          <w:tcPr>
            <w:tcW w:w="3021" w:type="dxa"/>
          </w:tcPr>
          <w:p w:rsidR="000B2C9E" w:rsidRPr="00B533EE" w:rsidRDefault="000A79D6" w:rsidP="000B2C9E">
            <w:pPr>
              <w:spacing w:after="120"/>
              <w:jc w:val="both"/>
              <w:rPr>
                <w:noProof/>
                <w:shd w:val="clear" w:color="auto" w:fill="FFFFFF"/>
                <w:lang w:eastAsia="ru-RU"/>
              </w:rPr>
            </w:pPr>
            <w:r>
              <w:rPr>
                <w:noProof/>
                <w:shd w:val="clear" w:color="auto" w:fill="FFFFFF"/>
                <w:lang w:eastAsia="ru-RU"/>
              </w:rPr>
              <w:drawing>
                <wp:inline distT="0" distB="0" distL="0" distR="0">
                  <wp:extent cx="815340" cy="1433195"/>
                  <wp:effectExtent l="19050" t="0" r="3810" b="0"/>
                  <wp:docPr id="80" name="Рисунок 41" descr="http://im4-tub-ru.yandex.net/i?id=415196447-2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im4-tub-ru.yandex.net/i?id=415196447-2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9E" w:rsidRPr="00B533EE" w:rsidTr="000B2C9E">
        <w:tc>
          <w:tcPr>
            <w:tcW w:w="6499" w:type="dxa"/>
          </w:tcPr>
          <w:p w:rsidR="000B2C9E" w:rsidRPr="00B533EE" w:rsidRDefault="000B2C9E" w:rsidP="000B2C9E">
            <w:pPr>
              <w:spacing w:after="120"/>
              <w:jc w:val="both"/>
              <w:rPr>
                <w:b/>
                <w:bCs/>
                <w:shd w:val="clear" w:color="auto" w:fill="FFFFFF"/>
              </w:rPr>
            </w:pPr>
            <w:proofErr w:type="gramStart"/>
            <w:r w:rsidRPr="00B74D49">
              <w:rPr>
                <w:b/>
              </w:rPr>
              <w:t>ША</w:t>
            </w:r>
            <w:r w:rsidRPr="00DD7791">
              <w:rPr>
                <w:b/>
              </w:rPr>
              <w:t>’</w:t>
            </w:r>
            <w:r w:rsidRPr="00B74D49">
              <w:rPr>
                <w:b/>
              </w:rPr>
              <w:t>РОВАЯ</w:t>
            </w:r>
            <w:proofErr w:type="gramEnd"/>
            <w:r w:rsidRPr="00B74D49">
              <w:rPr>
                <w:b/>
              </w:rPr>
              <w:t xml:space="preserve"> </w:t>
            </w:r>
            <w:r w:rsidRPr="00B74D49">
              <w:t>– часть подвески легкового автомобиля, служит для рулевого управления</w:t>
            </w:r>
          </w:p>
        </w:tc>
        <w:tc>
          <w:tcPr>
            <w:tcW w:w="3021" w:type="dxa"/>
          </w:tcPr>
          <w:p w:rsidR="000B2C9E" w:rsidRPr="00CE3254" w:rsidRDefault="000B2C9E" w:rsidP="000B2C9E">
            <w:pPr>
              <w:spacing w:after="120"/>
              <w:jc w:val="both"/>
              <w:rPr>
                <w:noProof/>
                <w:shd w:val="clear" w:color="auto" w:fill="FFFFFF"/>
                <w:lang w:eastAsia="ru-RU"/>
              </w:rPr>
            </w:pPr>
          </w:p>
        </w:tc>
      </w:tr>
    </w:tbl>
    <w:p w:rsidR="000B2C9E" w:rsidRDefault="000B2C9E" w:rsidP="000B2C9E">
      <w:pPr>
        <w:spacing w:after="120"/>
        <w:jc w:val="both"/>
      </w:pPr>
    </w:p>
    <w:tbl>
      <w:tblPr>
        <w:tblW w:w="9606" w:type="dxa"/>
        <w:tblLook w:val="04A0"/>
      </w:tblPr>
      <w:tblGrid>
        <w:gridCol w:w="5994"/>
        <w:gridCol w:w="3612"/>
      </w:tblGrid>
      <w:tr w:rsidR="000B2C9E" w:rsidRPr="00B533EE" w:rsidTr="000B2C9E">
        <w:tc>
          <w:tcPr>
            <w:tcW w:w="6030" w:type="dxa"/>
          </w:tcPr>
          <w:p w:rsidR="000B2C9E" w:rsidRDefault="000B2C9E" w:rsidP="000B2C9E">
            <w:pPr>
              <w:spacing w:after="120"/>
              <w:jc w:val="both"/>
            </w:pPr>
            <w:r w:rsidRPr="00DD7791">
              <w:rPr>
                <w:b/>
                <w:sz w:val="32"/>
                <w:szCs w:val="32"/>
              </w:rPr>
              <w:lastRenderedPageBreak/>
              <w:t>ФОРСУ’НКА</w:t>
            </w:r>
            <w:r w:rsidRPr="00CC7139">
              <w:t xml:space="preserve"> </w:t>
            </w:r>
            <w:proofErr w:type="gramStart"/>
            <w:r w:rsidRPr="00CC7139">
              <w:t>–п</w:t>
            </w:r>
            <w:proofErr w:type="gramEnd"/>
            <w:r w:rsidRPr="00CC7139">
              <w:t>рибор для распыления жидкого или порошкообразного топлива в цилин</w:t>
            </w:r>
            <w:r w:rsidRPr="00CC7139">
              <w:t>д</w:t>
            </w:r>
            <w:r w:rsidRPr="00CC7139">
              <w:t>рах двигателей.</w:t>
            </w:r>
            <w:r w:rsidRPr="00DD7791">
              <w:rPr>
                <w:noProof/>
                <w:lang w:eastAsia="ru-RU"/>
              </w:rPr>
              <w:t xml:space="preserve"> </w:t>
            </w:r>
          </w:p>
          <w:p w:rsidR="000B2C9E" w:rsidRPr="00B533EE" w:rsidRDefault="000B2C9E" w:rsidP="000B2C9E">
            <w:pPr>
              <w:spacing w:after="120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:rsidR="000B2C9E" w:rsidRPr="00B533EE" w:rsidRDefault="000A79D6" w:rsidP="000B2C9E">
            <w:pPr>
              <w:spacing w:after="120"/>
              <w:jc w:val="both"/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37410" cy="1433195"/>
                  <wp:effectExtent l="19050" t="0" r="0" b="0"/>
                  <wp:docPr id="5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C9E" w:rsidRDefault="000B2C9E" w:rsidP="000B2C9E">
      <w:pPr>
        <w:spacing w:after="120"/>
        <w:jc w:val="both"/>
        <w:rPr>
          <w:b/>
          <w:color w:val="000000"/>
          <w:lang w:eastAsia="ru-RU"/>
        </w:rPr>
      </w:pPr>
    </w:p>
    <w:tbl>
      <w:tblPr>
        <w:tblW w:w="9606" w:type="dxa"/>
        <w:tblLayout w:type="fixed"/>
        <w:tblLook w:val="04A0"/>
      </w:tblPr>
      <w:tblGrid>
        <w:gridCol w:w="6062"/>
        <w:gridCol w:w="3544"/>
      </w:tblGrid>
      <w:tr w:rsidR="00B533EE" w:rsidRPr="00B533EE" w:rsidTr="000B2C9E">
        <w:tc>
          <w:tcPr>
            <w:tcW w:w="6062" w:type="dxa"/>
          </w:tcPr>
          <w:p w:rsidR="001604DD" w:rsidRPr="00B533EE" w:rsidRDefault="001604DD" w:rsidP="000B2C9E">
            <w:pPr>
              <w:spacing w:after="120"/>
              <w:jc w:val="both"/>
              <w:rPr>
                <w:shd w:val="clear" w:color="auto" w:fill="FFFFFF"/>
              </w:rPr>
            </w:pPr>
            <w:proofErr w:type="gramStart"/>
            <w:r w:rsidRPr="00B533EE">
              <w:rPr>
                <w:b/>
                <w:bCs/>
                <w:shd w:val="clear" w:color="auto" w:fill="FFFFFF"/>
              </w:rPr>
              <w:t>ЭЛЕКТРИ’ЧЕСКИЙ</w:t>
            </w:r>
            <w:proofErr w:type="gramEnd"/>
            <w:r w:rsidRPr="00B533EE">
              <w:rPr>
                <w:b/>
                <w:bCs/>
                <w:shd w:val="clear" w:color="auto" w:fill="FFFFFF"/>
              </w:rPr>
              <w:t xml:space="preserve"> АККУМУЛЯ’ТОР</w:t>
            </w:r>
            <w:r w:rsidRPr="00B533EE">
              <w:rPr>
                <w:shd w:val="clear" w:color="auto" w:fill="FFFFFF"/>
              </w:rPr>
              <w:t> —</w:t>
            </w:r>
            <w:r w:rsidRPr="00B533EE">
              <w:rPr>
                <w:rStyle w:val="apple-converted-space"/>
                <w:shd w:val="clear" w:color="auto" w:fill="FFFFFF"/>
              </w:rPr>
              <w:t> </w:t>
            </w:r>
            <w:hyperlink r:id="rId128" w:tooltip="Химический источник тока" w:history="1">
              <w:r w:rsidRPr="00B533EE">
                <w:rPr>
                  <w:rStyle w:val="a6"/>
                  <w:color w:val="auto"/>
                  <w:u w:val="none"/>
                  <w:shd w:val="clear" w:color="auto" w:fill="FFFFFF"/>
                </w:rPr>
                <w:t>химический источник тока</w:t>
              </w:r>
            </w:hyperlink>
            <w:r w:rsidRPr="00B533EE">
              <w:rPr>
                <w:rStyle w:val="apple-converted-space"/>
                <w:shd w:val="clear" w:color="auto" w:fill="FFFFFF"/>
              </w:rPr>
              <w:t> </w:t>
            </w:r>
            <w:r w:rsidRPr="00B533EE">
              <w:rPr>
                <w:shd w:val="clear" w:color="auto" w:fill="FFFFFF"/>
              </w:rPr>
              <w:t>многоразового действия, основная специфика которого заключается в обратимости внутренних химических процессов, что обеспечивает его многократное циклическое использование (через заряд-разряд)</w:t>
            </w:r>
            <w:r w:rsidR="000E1CBA" w:rsidRPr="00B533EE">
              <w:rPr>
                <w:shd w:val="clear" w:color="auto" w:fill="FFFFFF"/>
              </w:rPr>
              <w:t xml:space="preserve"> </w:t>
            </w:r>
            <w:r w:rsidRPr="00B533EE">
              <w:rPr>
                <w:shd w:val="clear" w:color="auto" w:fill="FFFFFF"/>
              </w:rPr>
              <w:t xml:space="preserve"> для</w:t>
            </w:r>
            <w:r w:rsidR="000E1CBA" w:rsidRPr="00B533EE">
              <w:rPr>
                <w:shd w:val="clear" w:color="auto" w:fill="FFFFFF"/>
              </w:rPr>
              <w:t xml:space="preserve"> </w:t>
            </w:r>
            <w:r w:rsidRPr="00B533EE">
              <w:rPr>
                <w:shd w:val="clear" w:color="auto" w:fill="FFFFFF"/>
              </w:rPr>
              <w:t>накопления энергии и автономного электропитания различных электротехнических ус</w:t>
            </w:r>
            <w:r w:rsidRPr="00B533EE">
              <w:rPr>
                <w:shd w:val="clear" w:color="auto" w:fill="FFFFFF"/>
              </w:rPr>
              <w:t>т</w:t>
            </w:r>
            <w:r w:rsidRPr="00B533EE">
              <w:rPr>
                <w:shd w:val="clear" w:color="auto" w:fill="FFFFFF"/>
              </w:rPr>
              <w:t>ройств и оборудования.</w:t>
            </w:r>
          </w:p>
        </w:tc>
        <w:tc>
          <w:tcPr>
            <w:tcW w:w="3544" w:type="dxa"/>
          </w:tcPr>
          <w:p w:rsidR="001604DD" w:rsidRPr="00B533EE" w:rsidRDefault="000A79D6" w:rsidP="000B2C9E">
            <w:pPr>
              <w:spacing w:before="100" w:beforeAutospacing="1" w:after="120"/>
              <w:jc w:val="both"/>
              <w:rPr>
                <w:b/>
                <w:i/>
                <w:color w:val="000000"/>
                <w:u w:val="single"/>
                <w:lang w:eastAsia="ru-RU"/>
              </w:rPr>
            </w:pPr>
            <w:r>
              <w:rPr>
                <w:noProof/>
                <w:shd w:val="clear" w:color="auto" w:fill="FFFFFF"/>
                <w:lang w:eastAsia="ru-RU"/>
              </w:rPr>
              <w:drawing>
                <wp:inline distT="0" distB="0" distL="0" distR="0">
                  <wp:extent cx="1704975" cy="1272540"/>
                  <wp:effectExtent l="19050" t="0" r="9525" b="0"/>
                  <wp:docPr id="86" name="Рисунок 5" descr="http://im7-tub-ru.yandex.net/i?id=121250518-6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im7-tub-ru.yandex.net/i?id=121250518-6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527" w:rsidRDefault="00A538BC" w:rsidP="00433527">
      <w:pPr>
        <w:spacing w:after="0"/>
        <w:jc w:val="center"/>
        <w:rPr>
          <w:b/>
        </w:rPr>
      </w:pPr>
      <w:r w:rsidRPr="00CC7139">
        <w:rPr>
          <w:b/>
          <w:i/>
          <w:u w:val="single"/>
        </w:rPr>
        <w:br w:type="page"/>
      </w:r>
      <w:r w:rsidR="00433527" w:rsidRPr="00CC7139">
        <w:rPr>
          <w:b/>
        </w:rPr>
        <w:lastRenderedPageBreak/>
        <w:t xml:space="preserve">СПЕЦИАЛЬНОСТЬ «ПРАВО И ОРГАНИЗАЦИЯ </w:t>
      </w:r>
    </w:p>
    <w:p w:rsidR="00A538BC" w:rsidRPr="00CC7139" w:rsidRDefault="00433527" w:rsidP="00433527">
      <w:pPr>
        <w:spacing w:after="0"/>
        <w:jc w:val="center"/>
        <w:rPr>
          <w:b/>
        </w:rPr>
      </w:pPr>
      <w:r w:rsidRPr="00CC7139">
        <w:rPr>
          <w:b/>
        </w:rPr>
        <w:t>СОЦИАЛЬНОГО ОБЕСПЕЧЕНИЯ»</w:t>
      </w:r>
    </w:p>
    <w:p w:rsidR="00A538BC" w:rsidRPr="00CC7139" w:rsidRDefault="00A538BC" w:rsidP="000B2C9E">
      <w:pPr>
        <w:spacing w:after="120"/>
        <w:jc w:val="both"/>
        <w:rPr>
          <w:b/>
          <w:i/>
          <w:u w:val="single"/>
        </w:rPr>
      </w:pPr>
    </w:p>
    <w:p w:rsidR="000E1CBA" w:rsidRPr="000E1CBA" w:rsidRDefault="000E1CBA" w:rsidP="000B2C9E">
      <w:pPr>
        <w:keepNext/>
        <w:framePr w:dropCap="drop" w:lines="3" w:wrap="around" w:vAnchor="text" w:hAnchor="text"/>
        <w:spacing w:after="0" w:line="1110" w:lineRule="exact"/>
        <w:jc w:val="both"/>
        <w:textAlignment w:val="baseline"/>
        <w:rPr>
          <w:b/>
          <w:position w:val="-11"/>
          <w:sz w:val="142"/>
        </w:rPr>
      </w:pPr>
      <w:r w:rsidRPr="000E1CBA">
        <w:rPr>
          <w:b/>
          <w:position w:val="-11"/>
          <w:sz w:val="142"/>
        </w:rPr>
        <w:t>А</w:t>
      </w:r>
    </w:p>
    <w:p w:rsidR="00A538BC" w:rsidRDefault="00A538BC" w:rsidP="000B2C9E">
      <w:pPr>
        <w:spacing w:after="120"/>
        <w:jc w:val="both"/>
      </w:pPr>
      <w:r w:rsidRPr="00FA4297">
        <w:rPr>
          <w:b/>
        </w:rPr>
        <w:t>БСТРА'КТНЫЕ СДЕ'ЛКИ</w:t>
      </w:r>
      <w:r>
        <w:t xml:space="preserve"> - в науке гражданского права сделки, действительность которых не зависит от основания - цели сделки. 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АВА'НС</w:t>
      </w:r>
      <w:proofErr w:type="gramEnd"/>
      <w:r>
        <w:t xml:space="preserve"> (от фр. </w:t>
      </w:r>
      <w:proofErr w:type="spellStart"/>
      <w:r>
        <w:t>avance</w:t>
      </w:r>
      <w:proofErr w:type="spellEnd"/>
      <w:r>
        <w:t>) - денежная сумма или другая имуществе</w:t>
      </w:r>
      <w:r>
        <w:t>н</w:t>
      </w:r>
      <w:r>
        <w:t>ная ценность, выдаваемая вперед в счет условленных платежей или пре</w:t>
      </w:r>
      <w:r>
        <w:t>д</w:t>
      </w:r>
      <w:r>
        <w:t>стоящих расходов. А., как и задаток, служит доказательством заключения договора, но не обеспечивает его реального исполнения, поскольку при н</w:t>
      </w:r>
      <w:r>
        <w:t>е</w:t>
      </w:r>
      <w:r>
        <w:t>исполнении обязательства он подлежит возврату, и не более того. Поэтому всякий предварительный платеж считается А., если в письменном соглаш</w:t>
      </w:r>
      <w:r>
        <w:t>е</w:t>
      </w:r>
      <w:r>
        <w:t>нии сторон договора прямо не указано, что это задаток.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А'ВТОР</w:t>
      </w:r>
      <w:proofErr w:type="gramEnd"/>
      <w:r>
        <w:t xml:space="preserve"> - по законодательству РФ об авторском праве физическое лицо, творческим трудом которого создано произведение. А. принадлежат искл</w:t>
      </w:r>
      <w:r>
        <w:t>ю</w:t>
      </w:r>
      <w:r>
        <w:t>чительные права на использование произведения в любой форме и любым способом.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АДВОКА'Т</w:t>
      </w:r>
      <w:proofErr w:type="gramEnd"/>
      <w:r>
        <w:t xml:space="preserve"> (лат. </w:t>
      </w:r>
      <w:proofErr w:type="spellStart"/>
      <w:r>
        <w:t>advocatus</w:t>
      </w:r>
      <w:proofErr w:type="spellEnd"/>
      <w:r>
        <w:t xml:space="preserve">, от </w:t>
      </w:r>
      <w:proofErr w:type="spellStart"/>
      <w:r>
        <w:t>advoco</w:t>
      </w:r>
      <w:proofErr w:type="spellEnd"/>
      <w:r>
        <w:t xml:space="preserve"> - приглашаю) - юрист, оказывающий профессиональную правовую помощь физическим и юридическим лицам (посредством консультаций, представительства их интересов в суде), защ</w:t>
      </w:r>
      <w:r>
        <w:t>и</w:t>
      </w:r>
      <w:r>
        <w:t>ту обвиняемого. А. считаются граждане, имеющие высшее юридическое о</w:t>
      </w:r>
      <w:r>
        <w:t>б</w:t>
      </w:r>
      <w:r>
        <w:t>разование, стаж работы по специальности юриста не менее двух лет, прин</w:t>
      </w:r>
      <w:r>
        <w:t>я</w:t>
      </w:r>
      <w:r>
        <w:t>тые в члены коллегии адвокатов. Допускается прием в коллегию А. лиц, не имеющих стажа работы по специальности юриста, но с условием прохожд</w:t>
      </w:r>
      <w:r>
        <w:t>е</w:t>
      </w:r>
      <w:r>
        <w:t>ния стажировки сроком от шести месяцев до одного года.</w:t>
      </w:r>
    </w:p>
    <w:p w:rsidR="00A538BC" w:rsidRDefault="00A538BC" w:rsidP="000B2C9E">
      <w:pPr>
        <w:spacing w:after="120"/>
        <w:jc w:val="both"/>
      </w:pPr>
      <w:r w:rsidRPr="00FA4297">
        <w:rPr>
          <w:b/>
        </w:rPr>
        <w:t>АДМИНИСТРАТИ'ВНЫЙ АРЕ'</w:t>
      </w:r>
      <w:proofErr w:type="gramStart"/>
      <w:r w:rsidRPr="00FA4297">
        <w:rPr>
          <w:b/>
        </w:rPr>
        <w:t>СТ</w:t>
      </w:r>
      <w:proofErr w:type="gramEnd"/>
      <w:r>
        <w:t xml:space="preserve"> - наиболее строгий вид администр</w:t>
      </w:r>
      <w:r>
        <w:t>а</w:t>
      </w:r>
      <w:r>
        <w:t>тивного взыскания. Устанавливается и применяется в исключительных сл</w:t>
      </w:r>
      <w:r>
        <w:t>у</w:t>
      </w:r>
      <w:r>
        <w:t>чаях за отдельные виды административных правонарушений на срок до 15 суток. Назначается районным (городским) судом (судьей). А.а. не может применяться к беременным женщинам, женщинам, имеющим детей в во</w:t>
      </w:r>
      <w:r>
        <w:t>з</w:t>
      </w:r>
      <w:r>
        <w:t xml:space="preserve">расте до 12 лет, к лицам, не достигшим 18 лет, к инвалидам первой и второй групп (ст. 32 </w:t>
      </w:r>
      <w:proofErr w:type="spellStart"/>
      <w:r>
        <w:t>КоАП</w:t>
      </w:r>
      <w:proofErr w:type="spellEnd"/>
      <w:r>
        <w:t>).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А'КТ</w:t>
      </w:r>
      <w:proofErr w:type="gramEnd"/>
      <w:r w:rsidRPr="00FA4297">
        <w:rPr>
          <w:b/>
        </w:rPr>
        <w:t xml:space="preserve"> ЮРИДИ'ЧЕСКИЙ</w:t>
      </w:r>
      <w:r>
        <w:t xml:space="preserve"> - документ, издаваемый государственным орг</w:t>
      </w:r>
      <w:r>
        <w:t>а</w:t>
      </w:r>
      <w:r>
        <w:t xml:space="preserve">ном и содержащий обще нормативные или индивидуальные предписания, Под определение </w:t>
      </w:r>
      <w:proofErr w:type="spellStart"/>
      <w:r>
        <w:t>А.ю</w:t>
      </w:r>
      <w:proofErr w:type="spellEnd"/>
      <w:r>
        <w:t>. подпадают также документы, составленные в пред</w:t>
      </w:r>
      <w:r>
        <w:t>у</w:t>
      </w:r>
      <w:r>
        <w:t>смотренном законом порядке и порождающие определенные правовые п</w:t>
      </w:r>
      <w:r>
        <w:t>о</w:t>
      </w:r>
      <w:r>
        <w:t>следствия.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lastRenderedPageBreak/>
        <w:t>БА'НДА</w:t>
      </w:r>
      <w:proofErr w:type="gramEnd"/>
      <w:r>
        <w:t xml:space="preserve"> (ит. </w:t>
      </w:r>
      <w:proofErr w:type="spellStart"/>
      <w:r>
        <w:t>banda</w:t>
      </w:r>
      <w:proofErr w:type="spellEnd"/>
      <w:r>
        <w:t>) - в уголовном праве устойчивая вооруженная группа, созданная в целях нападения на граждан или организации. Соединение не менее двух лиц для (чаще всего) нескольких самостоятельных, в деталях еще неизвестных преступлений. В судебной практике определяется как ра</w:t>
      </w:r>
      <w:r>
        <w:t>с</w:t>
      </w:r>
      <w:r>
        <w:t>считанное на определенное время организационное объединение лиц, по</w:t>
      </w:r>
      <w:r>
        <w:t>д</w:t>
      </w:r>
      <w:r>
        <w:t>чиненное воле одного из них (при наличии общей воли), преследующее с</w:t>
      </w:r>
      <w:r>
        <w:t>о</w:t>
      </w:r>
      <w:r>
        <w:t>вместные цели; причем они находятся между собой в таких отношениях, что ощущают себя единым целым.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БЕ'ЖЕНЕЦ</w:t>
      </w:r>
      <w:proofErr w:type="gramEnd"/>
      <w:r>
        <w:t xml:space="preserve"> - по российскому законодательству прибывшее или желающее прибыть на территорию РФ лицо, не имеющее гражданства РФ, которое б</w:t>
      </w:r>
      <w:r>
        <w:t>ы</w:t>
      </w:r>
      <w:r>
        <w:t>ло вынуждено или имеет намерение покинуть место своего постоянного жительства (на территории другого государства) вследствие совершенного в отношении него насилия или преследования в иных формах либо реальной опасности подвергнуться насилию или иному преследованию по признаку: расовой или национальной принадлежности; вероисповедания; языка; пр</w:t>
      </w:r>
      <w:r>
        <w:t>и</w:t>
      </w:r>
      <w:r>
        <w:t xml:space="preserve">надлежности к определенной социальной </w:t>
      </w:r>
      <w:proofErr w:type="spellStart"/>
      <w:r>
        <w:t>группе</w:t>
      </w:r>
      <w:proofErr w:type="gramStart"/>
      <w:r>
        <w:t>;п</w:t>
      </w:r>
      <w:proofErr w:type="gramEnd"/>
      <w:r>
        <w:t>олитических</w:t>
      </w:r>
      <w:proofErr w:type="spellEnd"/>
      <w:r>
        <w:t xml:space="preserve"> убеждений (Закон РФ "О беженцах" от 19 февраля 1993 г.).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ВАРРА'НТ</w:t>
      </w:r>
      <w:proofErr w:type="gramEnd"/>
      <w:r>
        <w:t xml:space="preserve"> - 1) производная ценная бумага; вид сертификата, предусматр</w:t>
      </w:r>
      <w:r>
        <w:t>и</w:t>
      </w:r>
      <w:r>
        <w:t>вающий возможность приобретения пакета ценных бумаг по номиналу до их выпуска в обращение. Особенностью В. является разрыв сроков прио</w:t>
      </w:r>
      <w:r>
        <w:t>б</w:t>
      </w:r>
      <w:r>
        <w:t>ретения сертификата и ценных бумаг; 2) свидетельство к ценной бумаге, дающее право на дополнительные льготы ее владельцу по истечении опр</w:t>
      </w:r>
      <w:r>
        <w:t>е</w:t>
      </w:r>
      <w:r>
        <w:t>деленного срока; 3) согласно ст. 912 ГК РФ - залоговое свидетельство, т</w:t>
      </w:r>
      <w:r>
        <w:t>о</w:t>
      </w:r>
      <w:r>
        <w:t>варная ценная бумага, которая вместе со складским свидетельством соста</w:t>
      </w:r>
      <w:r>
        <w:t>в</w:t>
      </w:r>
      <w:r>
        <w:t>ляет двойное складское свидетельство. Держатель В. (иной, чем держатель складского свидетельства) имеет право залога на товар в размере выданного по залоговому свидетельству кредита и процентов по нему.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ВЕ'РСИЯ</w:t>
      </w:r>
      <w:proofErr w:type="gramEnd"/>
      <w:r>
        <w:t xml:space="preserve"> (от </w:t>
      </w:r>
      <w:proofErr w:type="spellStart"/>
      <w:r>
        <w:t>позднелат</w:t>
      </w:r>
      <w:proofErr w:type="spellEnd"/>
      <w:r>
        <w:t xml:space="preserve">. </w:t>
      </w:r>
      <w:proofErr w:type="spellStart"/>
      <w:r>
        <w:t>versio</w:t>
      </w:r>
      <w:proofErr w:type="spellEnd"/>
      <w:r>
        <w:t xml:space="preserve"> - видоизменение, поворот) - предположение следователя либо суда о наличии либо отсутствии событий или фактов из числа имеющих значение для правильного разбирательства дела; основана на доказательствах и других фактических материалах конкретного уголо</w:t>
      </w:r>
      <w:r>
        <w:t>в</w:t>
      </w:r>
      <w:r>
        <w:t>ного дела и построена с учетом опыта расследования аналогичных дел. Ра</w:t>
      </w:r>
      <w:r>
        <w:t>з</w:t>
      </w:r>
      <w:r>
        <w:t>новидность гипотезы.</w:t>
      </w:r>
    </w:p>
    <w:p w:rsidR="00A538BC" w:rsidRDefault="00A538BC" w:rsidP="000B2C9E">
      <w:pPr>
        <w:spacing w:after="120"/>
        <w:jc w:val="both"/>
      </w:pPr>
      <w:r w:rsidRPr="00FA4297">
        <w:rPr>
          <w:b/>
        </w:rPr>
        <w:t>ВЕ'СТИНГ</w:t>
      </w:r>
      <w:r>
        <w:t xml:space="preserve"> - права работников на получение разнообразных выплат из фондов, создаваемых в основном за счет взносов работодателей (напр., пе</w:t>
      </w:r>
      <w:r>
        <w:t>н</w:t>
      </w:r>
      <w:r>
        <w:t>сионных); предоставляются лицам, проработавшим в данной фирме в теч</w:t>
      </w:r>
      <w:r>
        <w:t>е</w:t>
      </w:r>
      <w:r>
        <w:t>ние определенного срока.</w:t>
      </w:r>
    </w:p>
    <w:p w:rsidR="00A538BC" w:rsidRDefault="00A538BC" w:rsidP="000B2C9E">
      <w:pPr>
        <w:spacing w:after="120"/>
        <w:jc w:val="both"/>
      </w:pPr>
      <w:proofErr w:type="gramStart"/>
      <w:r w:rsidRPr="000B2C9E">
        <w:rPr>
          <w:b/>
        </w:rPr>
        <w:lastRenderedPageBreak/>
        <w:t>ВЕ'ТО</w:t>
      </w:r>
      <w:proofErr w:type="gramEnd"/>
      <w:r w:rsidRPr="000B2C9E">
        <w:rPr>
          <w:b/>
        </w:rPr>
        <w:t xml:space="preserve"> </w:t>
      </w:r>
      <w:r>
        <w:t xml:space="preserve">(лат. </w:t>
      </w:r>
      <w:proofErr w:type="spellStart"/>
      <w:r>
        <w:t>veto</w:t>
      </w:r>
      <w:proofErr w:type="spellEnd"/>
      <w:r>
        <w:t xml:space="preserve"> - запрещаю) - акт, приостанавливающий или не допу</w:t>
      </w:r>
      <w:r>
        <w:t>с</w:t>
      </w:r>
      <w:r>
        <w:t xml:space="preserve">кающий вступления в силу решения к.-л. органа. Особенно </w:t>
      </w:r>
      <w:proofErr w:type="gramStart"/>
      <w:r>
        <w:t>важное значение</w:t>
      </w:r>
      <w:proofErr w:type="gramEnd"/>
      <w:r>
        <w:t xml:space="preserve"> имеет предоставляемое главе государства право налагать В. на законы, пр</w:t>
      </w:r>
      <w:r>
        <w:t>и</w:t>
      </w:r>
      <w:r>
        <w:t>нятые парламентом. Различают абсолютное (или резолютивное) В., когда принадлежит право окончательного отклонения закона, принятого парл</w:t>
      </w:r>
      <w:r>
        <w:t>а</w:t>
      </w:r>
      <w:r>
        <w:t xml:space="preserve">ментом, и относительное (отлагательное или </w:t>
      </w:r>
      <w:proofErr w:type="spellStart"/>
      <w:r>
        <w:t>суспенсивное</w:t>
      </w:r>
      <w:proofErr w:type="spellEnd"/>
      <w:r>
        <w:t>) В., когда отказ главы государства санкционировать закон лишь приостанавливает вступл</w:t>
      </w:r>
      <w:r>
        <w:t>е</w:t>
      </w:r>
      <w:r>
        <w:t>ние его в силу, поскольку парламенту предоставляется право принять его вторичным голосованием. При этом для вторичного (окончательного) пр</w:t>
      </w:r>
      <w:r>
        <w:t>и</w:t>
      </w:r>
      <w:r>
        <w:t>нятия законопроекта в ряде парламентов требуется квалифицированное большинство голосов (напр., в РФ и США - 2/3, голосов каждой палаты). Различаются также общее и частичное (выборочное) В. Первое означает возможность отклонения акта в целом, второе - также и отдельных частей или статей.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ГА'НГСТЕР</w:t>
      </w:r>
      <w:proofErr w:type="gramEnd"/>
      <w:r>
        <w:t xml:space="preserve"> (англ. </w:t>
      </w:r>
      <w:proofErr w:type="spellStart"/>
      <w:r>
        <w:t>gangster</w:t>
      </w:r>
      <w:proofErr w:type="spellEnd"/>
      <w:r>
        <w:t xml:space="preserve">, от </w:t>
      </w:r>
      <w:proofErr w:type="spellStart"/>
      <w:r>
        <w:t>gang</w:t>
      </w:r>
      <w:proofErr w:type="spellEnd"/>
      <w:r>
        <w:t xml:space="preserve"> - шайка, банда) - участник бандитской шайки, занимающийся преступным вымогательством, шантажом, убийств</w:t>
      </w:r>
      <w:r>
        <w:t>а</w:t>
      </w:r>
      <w:r>
        <w:t>ми, похищением людей и т.д.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ГАРА'НТ</w:t>
      </w:r>
      <w:proofErr w:type="gramEnd"/>
      <w:r>
        <w:t xml:space="preserve"> - поручитель; государство, учреждение или лицо, дающее в чем-либо гарантию.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ГРАЖДА'НСТВО</w:t>
      </w:r>
      <w:proofErr w:type="gramEnd"/>
      <w:r w:rsidRPr="00FA4297">
        <w:rPr>
          <w:b/>
        </w:rPr>
        <w:t xml:space="preserve"> РФ</w:t>
      </w:r>
      <w:r>
        <w:t xml:space="preserve"> - устойчивая правовая связь человека с российским государством, выражающаяся в совокупности их взаимных прав, обязанн</w:t>
      </w:r>
      <w:r>
        <w:t>о</w:t>
      </w:r>
      <w:r>
        <w:t>стей и ответственности друг перед другом. Как один из институтов госуда</w:t>
      </w:r>
      <w:r>
        <w:t>р</w:t>
      </w:r>
      <w:r>
        <w:t>ственного права, Г. РФ представляет собой совокупность правовых норм, закрепляющих соответствующие принципы и регулирующих отношения Г. РФ. Российскими гражданами являются те лица, которые имеют докуме</w:t>
      </w:r>
      <w:r>
        <w:t>н</w:t>
      </w:r>
      <w:r>
        <w:t>тальное подтверждение их принадлежности к Г. РФ. Помимо общегосуда</w:t>
      </w:r>
      <w:r>
        <w:t>р</w:t>
      </w:r>
      <w:r>
        <w:t>ственного (федерального) гражданства, существует также гражданство субъектов Федерации (республик в составе РФ).</w:t>
      </w:r>
    </w:p>
    <w:p w:rsidR="00A538BC" w:rsidRDefault="00A538BC" w:rsidP="000B2C9E">
      <w:pPr>
        <w:spacing w:after="120"/>
        <w:jc w:val="both"/>
      </w:pPr>
      <w:r w:rsidRPr="00FA4297">
        <w:rPr>
          <w:b/>
        </w:rPr>
        <w:t>ГЭМБЛИ'НГ</w:t>
      </w:r>
      <w:r>
        <w:t xml:space="preserve"> - организация азартных игр, вид преступного промысла. Во многих штатах США уголовно наказуемым является не только организация азартных игр (содержание игорных домов), но и само участие в них.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ДА'ВНОСТЬ</w:t>
      </w:r>
      <w:proofErr w:type="gramEnd"/>
      <w:r>
        <w:t xml:space="preserve"> - в уголовном праве срок, по истечении которого лицо не подлежит уголовной ответственности (Д. уголовного преследования) или обвинительный приговор - исполнению (Д. исполнения обвинительного приговора). Сроки Д. зависят от тяжести совершенного преступления или назначенного наказания. В РФ для освобождения от ответственности или от наказания помимо Д. требуется наличие следующих условий: чтобы в теч</w:t>
      </w:r>
      <w:r>
        <w:t>е</w:t>
      </w:r>
      <w:r>
        <w:lastRenderedPageBreak/>
        <w:t>ние этого срока виновный не совершил нового преступления, за которое может быть назначено наказание в виде лишения свободы сроком более двух лет, и чтобы виновный не скрывался от следствия и суда. Сроки Д. уголовного преследования составляют от двух до 15 лет. Вопрос о примен</w:t>
      </w:r>
      <w:r>
        <w:t>е</w:t>
      </w:r>
      <w:r>
        <w:t>нии Д. к лицу, совершившему преступление, за которое может быть назн</w:t>
      </w:r>
      <w:r>
        <w:t>а</w:t>
      </w:r>
      <w:r>
        <w:t xml:space="preserve">чена смертная казнь, и в отношении </w:t>
      </w:r>
      <w:proofErr w:type="gramStart"/>
      <w:r>
        <w:t>приговоренного</w:t>
      </w:r>
      <w:proofErr w:type="gramEnd"/>
      <w:r>
        <w:t xml:space="preserve"> к этой мере решается судом; если суд найдет возможность применить Д., смертная казнь замен</w:t>
      </w:r>
      <w:r>
        <w:t>я</w:t>
      </w:r>
      <w:r>
        <w:t>ется лишением свободы. Положения о Д. не распространяются на военных преступников. Международное право также устанавливает неприменимость Д. к военным преступлениям и преступлениям против человечества.</w:t>
      </w:r>
    </w:p>
    <w:p w:rsidR="00A538BC" w:rsidRDefault="00A538BC" w:rsidP="000B2C9E">
      <w:pPr>
        <w:spacing w:after="120"/>
        <w:jc w:val="both"/>
      </w:pPr>
      <w:r w:rsidRPr="00FA4297">
        <w:rPr>
          <w:b/>
        </w:rPr>
        <w:t>ДВИ'ЖИМОСТЬ</w:t>
      </w:r>
      <w:proofErr w:type="gramStart"/>
      <w:r w:rsidRPr="00FA4297">
        <w:rPr>
          <w:b/>
        </w:rPr>
        <w:t xml:space="preserve"> ,</w:t>
      </w:r>
      <w:proofErr w:type="gramEnd"/>
      <w:r w:rsidRPr="00FA4297">
        <w:rPr>
          <w:b/>
        </w:rPr>
        <w:t>СОЕДИНЕ'ННАЯ С НЕДВИ'ЖИМОСТЬЮ</w:t>
      </w:r>
      <w:r>
        <w:t xml:space="preserve"> - движ</w:t>
      </w:r>
      <w:r>
        <w:t>и</w:t>
      </w:r>
      <w:r>
        <w:t>мое имущество, функционально связанное с недвижимостью и сдаваемое внаем совместно с нею (сельскохозяйственные и строительные машины, транспортные средства и т.п.).</w:t>
      </w:r>
    </w:p>
    <w:p w:rsidR="00A538BC" w:rsidRDefault="00A538BC" w:rsidP="000B2C9E">
      <w:pPr>
        <w:spacing w:after="120"/>
        <w:jc w:val="both"/>
      </w:pPr>
      <w:r w:rsidRPr="00FA4297">
        <w:rPr>
          <w:b/>
        </w:rPr>
        <w:t>ДЕ'КУВЕ</w:t>
      </w:r>
      <w:r>
        <w:t xml:space="preserve"> - разница между оценкой имущества и страховой суммой, оста</w:t>
      </w:r>
      <w:r>
        <w:t>в</w:t>
      </w:r>
      <w:r>
        <w:t>ляемой на ри</w:t>
      </w:r>
      <w:proofErr w:type="gramStart"/>
      <w:r>
        <w:t>ск стр</w:t>
      </w:r>
      <w:proofErr w:type="gramEnd"/>
      <w:r>
        <w:t>ахователя.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ДЕМОКРА'ТИЯ</w:t>
      </w:r>
      <w:proofErr w:type="gramEnd"/>
      <w:r>
        <w:t xml:space="preserve"> (гр. </w:t>
      </w:r>
      <w:proofErr w:type="spellStart"/>
      <w:r>
        <w:t>demokratia</w:t>
      </w:r>
      <w:proofErr w:type="spellEnd"/>
      <w:r>
        <w:t xml:space="preserve"> - власть народа, от </w:t>
      </w:r>
      <w:proofErr w:type="spellStart"/>
      <w:r>
        <w:t>demos</w:t>
      </w:r>
      <w:proofErr w:type="spellEnd"/>
      <w:r>
        <w:t xml:space="preserve"> - народ и </w:t>
      </w:r>
      <w:proofErr w:type="spellStart"/>
      <w:r>
        <w:t>kratos</w:t>
      </w:r>
      <w:proofErr w:type="spellEnd"/>
      <w:r>
        <w:t xml:space="preserve"> - власть) - в современном понимании форма государственного устройства, основанная на признании таких принципов, как верховенство конституции и законов, народовластие и политический плюрализм, свобода и равенство граждан, </w:t>
      </w:r>
      <w:proofErr w:type="spellStart"/>
      <w:r>
        <w:t>неотчуждаемость</w:t>
      </w:r>
      <w:proofErr w:type="spellEnd"/>
      <w:r>
        <w:t xml:space="preserve"> прав человека. Реализуется республиканским правлением с разделением властей, развитой системой народного предст</w:t>
      </w:r>
      <w:r>
        <w:t>а</w:t>
      </w:r>
      <w:r>
        <w:t>вительства. Д. возникла вместе с появлением государства (Древние Афины). В современном обществе означает власть большинства при защите прав меньшинства, осуществление выборности основных государственных орг</w:t>
      </w:r>
      <w:r>
        <w:t>а</w:t>
      </w:r>
      <w:r>
        <w:t>нов, наличие прав и политических свобод граждан, их равноправие, верх</w:t>
      </w:r>
      <w:r>
        <w:t>о</w:t>
      </w:r>
      <w:r>
        <w:t xml:space="preserve">венство закона, конституционализм, разделение властей. Различают </w:t>
      </w:r>
      <w:proofErr w:type="gramStart"/>
      <w:r>
        <w:t>неп</w:t>
      </w:r>
      <w:r>
        <w:t>о</w:t>
      </w:r>
      <w:r>
        <w:t>средственную</w:t>
      </w:r>
      <w:proofErr w:type="gramEnd"/>
      <w:r>
        <w:t xml:space="preserve"> Д. (основные решения принимаются непосредственно всеми гражданами на референдумах, сходах и т.п.) и представительную Д: (реш</w:t>
      </w:r>
      <w:r>
        <w:t>е</w:t>
      </w:r>
      <w:r>
        <w:t>ния принимаются выборными учреждениями - парламентами и др.). Наиб</w:t>
      </w:r>
      <w:r>
        <w:t>о</w:t>
      </w:r>
      <w:r>
        <w:t>лее полное развитие институты Д. получают в правовом государстве.</w:t>
      </w:r>
    </w:p>
    <w:p w:rsidR="00A538BC" w:rsidRDefault="00A538BC" w:rsidP="000B2C9E">
      <w:pPr>
        <w:spacing w:after="120"/>
        <w:jc w:val="both"/>
      </w:pPr>
      <w:r w:rsidRPr="00FA4297">
        <w:rPr>
          <w:b/>
        </w:rPr>
        <w:t xml:space="preserve">ДЕПУТА'Т </w:t>
      </w:r>
      <w:r>
        <w:t xml:space="preserve">(лат. </w:t>
      </w:r>
      <w:proofErr w:type="spellStart"/>
      <w:r>
        <w:t>deputatus</w:t>
      </w:r>
      <w:proofErr w:type="spellEnd"/>
      <w:r>
        <w:t xml:space="preserve"> - посланный) </w:t>
      </w:r>
      <w:proofErr w:type="gramStart"/>
      <w:r>
        <w:t>-л</w:t>
      </w:r>
      <w:proofErr w:type="gramEnd"/>
      <w:r>
        <w:t>ицо, избранное в законодател</w:t>
      </w:r>
      <w:r>
        <w:t>ь</w:t>
      </w:r>
      <w:r>
        <w:t>ный или иной представительный орган государства или местного сам</w:t>
      </w:r>
      <w:r>
        <w:t>о</w:t>
      </w:r>
      <w:r>
        <w:t>управления, представитель (в этом органе) определенной части населения - избирателей своего округа или всей нации. Работает на профессиональной (в большинстве демократических государств) или непрофессиональной о</w:t>
      </w:r>
      <w:r>
        <w:t>с</w:t>
      </w:r>
      <w:r>
        <w:t>нове, т.е. не порывая с основной деятельностью (обычно в социалистич</w:t>
      </w:r>
      <w:r>
        <w:t>е</w:t>
      </w:r>
      <w:r>
        <w:lastRenderedPageBreak/>
        <w:t>ских странах). Статус Д. устанавливается конституцией и специальными з</w:t>
      </w:r>
      <w:r>
        <w:t>а</w:t>
      </w:r>
      <w:r>
        <w:t>конами.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ДЕТЕКТИ'В</w:t>
      </w:r>
      <w:proofErr w:type="gramEnd"/>
      <w:r>
        <w:t xml:space="preserve"> (англ. </w:t>
      </w:r>
      <w:proofErr w:type="spellStart"/>
      <w:r>
        <w:t>detective</w:t>
      </w:r>
      <w:proofErr w:type="spellEnd"/>
      <w:r>
        <w:t xml:space="preserve">, от лат. </w:t>
      </w:r>
      <w:proofErr w:type="spellStart"/>
      <w:r>
        <w:t>detectio</w:t>
      </w:r>
      <w:proofErr w:type="spellEnd"/>
      <w:r>
        <w:t xml:space="preserve"> -раскрытие) - специалист по расследованию уголовных преступлений; агент сыскной полиции. В зак</w:t>
      </w:r>
      <w:r>
        <w:t>о</w:t>
      </w:r>
      <w:r>
        <w:t>нодательстве РФ этот термин используется в словосочетании "частный д</w:t>
      </w:r>
      <w:r>
        <w:t>е</w:t>
      </w:r>
      <w:r>
        <w:t>тектив"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ЖА'ЛОБА</w:t>
      </w:r>
      <w:proofErr w:type="gramEnd"/>
      <w:r>
        <w:t xml:space="preserve"> - обращение гражданина в государственные или иные публи</w:t>
      </w:r>
      <w:r>
        <w:t>ч</w:t>
      </w:r>
      <w:r>
        <w:t>ные органы, их должностным лицам, в судебные органы по поводу наруш</w:t>
      </w:r>
      <w:r>
        <w:t>е</w:t>
      </w:r>
      <w:r>
        <w:t>ния его прав и законных интересов.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ЖИ'РО</w:t>
      </w:r>
      <w:proofErr w:type="gramEnd"/>
      <w:r w:rsidRPr="00FA4297">
        <w:rPr>
          <w:b/>
        </w:rPr>
        <w:t xml:space="preserve"> </w:t>
      </w:r>
      <w:r>
        <w:t>- передаточная надпись на ордерном коносаменте. Может наз</w:t>
      </w:r>
      <w:r>
        <w:t>ы</w:t>
      </w:r>
      <w:r>
        <w:t>ваться также индоссаментом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ЗАБАСТО'ВКА</w:t>
      </w:r>
      <w:proofErr w:type="gramEnd"/>
      <w:r>
        <w:t xml:space="preserve"> - временный добровольный отказ работников от выполн</w:t>
      </w:r>
      <w:r>
        <w:t>е</w:t>
      </w:r>
      <w:r>
        <w:t>ния трудовых обязанностей (полностью или частично) в целях разрешения коллективного трудового спора (ФЗ "О порядке разрешения коллективных трудовых споров" от 20 октября 1995 г.). Право на 3. гарантируется ст. 37 Конституции РФ. Участие в 3. является добровольным.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ЗАВЕЩА'НИЕ</w:t>
      </w:r>
      <w:proofErr w:type="gramEnd"/>
      <w:r>
        <w:t xml:space="preserve"> - распоряжение гражданина своим имуществом на случай смерти, а также сам документ, которым оно оформляется. </w:t>
      </w:r>
      <w:proofErr w:type="gramStart"/>
      <w:r>
        <w:t>В соответствии со ст. 534 ГК РСФСР каждый гражданин может оставить по 3. все свое имущ</w:t>
      </w:r>
      <w:r>
        <w:t>е</w:t>
      </w:r>
      <w:r>
        <w:t>ство или часть его (не исключая предметов обычной домашней обстановки и обихода) одному или нескольким лицам, как входящим, так и не вход</w:t>
      </w:r>
      <w:r>
        <w:t>я</w:t>
      </w:r>
      <w:r>
        <w:t>щим в круг наследников по закону, а также государству или отдельным юридическим лицам. 3. должно быть составлено письменно с указанием места и времени его</w:t>
      </w:r>
      <w:proofErr w:type="gramEnd"/>
      <w:r>
        <w:t xml:space="preserve"> составления, собственноручно подписано завещателем и нотариально удостоверено.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ЗАЛОГОДА'ТЕЛЬ</w:t>
      </w:r>
      <w:proofErr w:type="gramEnd"/>
      <w:r>
        <w:t xml:space="preserve"> - по гражданскому законодательству РФ должник по обеспеченному залогом обязательству или третье лицо, которым заложе</w:t>
      </w:r>
      <w:r>
        <w:t>н</w:t>
      </w:r>
      <w:r>
        <w:t>ное имущество принадлежит на праве собственности или хозяйственного ведения (либо заложенное право).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ЗАЛО'ЖНИК</w:t>
      </w:r>
      <w:proofErr w:type="gramEnd"/>
      <w:r>
        <w:t xml:space="preserve"> - физическое лицо, захваченное и (или) удерживаемое в ц</w:t>
      </w:r>
      <w:r>
        <w:t>е</w:t>
      </w:r>
      <w:r>
        <w:t>лях понуждения государства, организации или отдельных лиц совершить какое-либо действие (воздержаться от его совершения) как условия освоб</w:t>
      </w:r>
      <w:r>
        <w:t>о</w:t>
      </w:r>
      <w:r>
        <w:t>ждения удерживаемого лица (ФЗ "О борьбе с терроризмом" от 25 июля 1998 г.).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ЗАЯВЛЕ'НИЕ</w:t>
      </w:r>
      <w:proofErr w:type="gramEnd"/>
      <w:r>
        <w:t xml:space="preserve"> - официальное обращение гражданина (нескольких лиц) в </w:t>
      </w:r>
      <w:proofErr w:type="spellStart"/>
      <w:r>
        <w:t>гос</w:t>
      </w:r>
      <w:proofErr w:type="spellEnd"/>
      <w:r>
        <w:t>. орган или орган местного самоуправления, администрацию учрежд</w:t>
      </w:r>
      <w:r>
        <w:t>е</w:t>
      </w:r>
      <w:r>
        <w:lastRenderedPageBreak/>
        <w:t>ния, организации или к должностному лицу, не связанное, в отличие от ж</w:t>
      </w:r>
      <w:r>
        <w:t>а</w:t>
      </w:r>
      <w:r>
        <w:t>лобы, с нарушением его прав и законных интересов и не содержащее прос</w:t>
      </w:r>
      <w:r>
        <w:t>ь</w:t>
      </w:r>
      <w:r>
        <w:t>бы устранить такое нарушение, а направлено на реализацию прав и интер</w:t>
      </w:r>
      <w:r>
        <w:t>е</w:t>
      </w:r>
      <w:r>
        <w:t xml:space="preserve">сов заявителя или на устранение тех или иных недостатков в деятельности предприятий, учреждений, организаций. 3. могут быть </w:t>
      </w:r>
      <w:proofErr w:type="gramStart"/>
      <w:r>
        <w:t>поданы</w:t>
      </w:r>
      <w:proofErr w:type="gramEnd"/>
      <w:r>
        <w:t xml:space="preserve"> и в письме</w:t>
      </w:r>
      <w:r>
        <w:t>н</w:t>
      </w:r>
      <w:r>
        <w:t>ной и в устной форме. Порядок их рассмотрения аналогичен порядку ра</w:t>
      </w:r>
      <w:r>
        <w:t>с</w:t>
      </w:r>
      <w:r>
        <w:t>смотрения жалоб.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ИДА'ЛЬГО</w:t>
      </w:r>
      <w:proofErr w:type="gramEnd"/>
      <w:r>
        <w:t xml:space="preserve"> (исп. </w:t>
      </w:r>
      <w:proofErr w:type="spellStart"/>
      <w:r>
        <w:t>hidalgo</w:t>
      </w:r>
      <w:proofErr w:type="spellEnd"/>
      <w:r>
        <w:t xml:space="preserve">) - мелкое и среднее рыцарство в средневековой Испании. Термин "И." (первоначально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d'algo</w:t>
      </w:r>
      <w:proofErr w:type="spellEnd"/>
      <w:r>
        <w:t xml:space="preserve"> -сын имеющего нечто) возник в конце XII в. и окончательно укоренился для обозначения всех лиц рыцарского сословия к XIV </w:t>
      </w:r>
      <w:proofErr w:type="gramStart"/>
      <w:r>
        <w:t>в</w:t>
      </w:r>
      <w:proofErr w:type="gramEnd"/>
      <w:r>
        <w:t>.</w:t>
      </w:r>
    </w:p>
    <w:p w:rsidR="00A538BC" w:rsidRDefault="00A538BC" w:rsidP="000B2C9E">
      <w:pPr>
        <w:spacing w:after="120"/>
        <w:jc w:val="both"/>
      </w:pPr>
      <w:proofErr w:type="gramStart"/>
      <w:r w:rsidRPr="00FA4297">
        <w:rPr>
          <w:b/>
        </w:rPr>
        <w:t>ИЗБИРА'ТЕЛЬ</w:t>
      </w:r>
      <w:proofErr w:type="gramEnd"/>
      <w:r>
        <w:t xml:space="preserve"> - гражданин данного государства, обладающий активным избирательным правом. Иногда И. может быть иностранным гражданином или лицом без гражданства (обычно только на местных выборах).</w:t>
      </w:r>
    </w:p>
    <w:p w:rsidR="00A538BC" w:rsidRDefault="00A538BC" w:rsidP="000B2C9E">
      <w:pPr>
        <w:spacing w:after="120"/>
        <w:jc w:val="both"/>
        <w:rPr>
          <w:b/>
        </w:rPr>
      </w:pPr>
    </w:p>
    <w:p w:rsidR="00A538BC" w:rsidRDefault="00A538BC" w:rsidP="000B2C9E">
      <w:pPr>
        <w:spacing w:after="120"/>
        <w:jc w:val="both"/>
        <w:rPr>
          <w:b/>
        </w:rPr>
      </w:pPr>
    </w:p>
    <w:p w:rsidR="00A538BC" w:rsidRDefault="00A538BC" w:rsidP="000B2C9E">
      <w:pPr>
        <w:spacing w:after="120"/>
        <w:jc w:val="both"/>
        <w:rPr>
          <w:b/>
        </w:rPr>
      </w:pPr>
    </w:p>
    <w:p w:rsidR="00A538BC" w:rsidRDefault="00A538BC" w:rsidP="000B2C9E">
      <w:pPr>
        <w:spacing w:after="120"/>
        <w:jc w:val="both"/>
        <w:rPr>
          <w:b/>
        </w:rPr>
      </w:pPr>
    </w:p>
    <w:p w:rsidR="00A538BC" w:rsidRDefault="00A538BC" w:rsidP="000B2C9E">
      <w:pPr>
        <w:spacing w:after="120"/>
        <w:jc w:val="both"/>
        <w:rPr>
          <w:b/>
        </w:rPr>
      </w:pPr>
    </w:p>
    <w:p w:rsidR="00A538BC" w:rsidRDefault="00A538BC" w:rsidP="000B2C9E">
      <w:pPr>
        <w:spacing w:after="120"/>
        <w:jc w:val="both"/>
        <w:rPr>
          <w:b/>
        </w:rPr>
      </w:pPr>
    </w:p>
    <w:p w:rsidR="00A538BC" w:rsidRDefault="00A538BC" w:rsidP="000B2C9E">
      <w:pPr>
        <w:spacing w:after="120"/>
        <w:jc w:val="both"/>
        <w:rPr>
          <w:b/>
        </w:rPr>
      </w:pPr>
    </w:p>
    <w:p w:rsidR="00A538BC" w:rsidRDefault="00A538BC" w:rsidP="000B2C9E">
      <w:pPr>
        <w:spacing w:after="120"/>
        <w:jc w:val="both"/>
        <w:rPr>
          <w:b/>
        </w:rPr>
      </w:pPr>
    </w:p>
    <w:p w:rsidR="00A538BC" w:rsidRDefault="00A538BC" w:rsidP="000B2C9E">
      <w:pPr>
        <w:spacing w:after="120"/>
        <w:jc w:val="both"/>
        <w:rPr>
          <w:b/>
        </w:rPr>
      </w:pPr>
    </w:p>
    <w:p w:rsidR="00A538BC" w:rsidRDefault="00A538BC" w:rsidP="000B2C9E">
      <w:pPr>
        <w:spacing w:after="120"/>
        <w:jc w:val="both"/>
        <w:rPr>
          <w:b/>
        </w:rPr>
      </w:pPr>
    </w:p>
    <w:p w:rsidR="00A538BC" w:rsidRDefault="00A538BC" w:rsidP="000B2C9E">
      <w:pPr>
        <w:spacing w:after="120"/>
        <w:jc w:val="both"/>
        <w:rPr>
          <w:b/>
        </w:rPr>
      </w:pPr>
    </w:p>
    <w:p w:rsidR="00A538BC" w:rsidRDefault="00A538BC" w:rsidP="000B2C9E">
      <w:pPr>
        <w:spacing w:after="120"/>
        <w:jc w:val="both"/>
        <w:rPr>
          <w:b/>
        </w:rPr>
      </w:pPr>
    </w:p>
    <w:p w:rsidR="00A538BC" w:rsidRDefault="00A538BC" w:rsidP="000B2C9E">
      <w:pPr>
        <w:spacing w:after="120"/>
        <w:jc w:val="both"/>
        <w:rPr>
          <w:b/>
        </w:rPr>
      </w:pPr>
    </w:p>
    <w:p w:rsidR="00A538BC" w:rsidRDefault="00A538BC" w:rsidP="000B2C9E">
      <w:pPr>
        <w:spacing w:after="120"/>
        <w:jc w:val="both"/>
        <w:rPr>
          <w:b/>
        </w:rPr>
      </w:pPr>
    </w:p>
    <w:p w:rsidR="00A538BC" w:rsidRDefault="00A538BC" w:rsidP="000B2C9E">
      <w:pPr>
        <w:spacing w:after="120"/>
        <w:jc w:val="both"/>
        <w:rPr>
          <w:b/>
        </w:rPr>
      </w:pPr>
    </w:p>
    <w:p w:rsidR="00A538BC" w:rsidRDefault="00A538BC" w:rsidP="000B2C9E">
      <w:pPr>
        <w:spacing w:after="120"/>
        <w:jc w:val="both"/>
        <w:rPr>
          <w:b/>
        </w:rPr>
      </w:pPr>
    </w:p>
    <w:p w:rsidR="00A538BC" w:rsidRDefault="00A538BC" w:rsidP="000B2C9E">
      <w:pPr>
        <w:spacing w:after="120"/>
        <w:jc w:val="both"/>
        <w:rPr>
          <w:b/>
        </w:rPr>
      </w:pPr>
    </w:p>
    <w:p w:rsidR="00A538BC" w:rsidRDefault="00A538BC" w:rsidP="000B2C9E">
      <w:pPr>
        <w:spacing w:after="120"/>
        <w:jc w:val="both"/>
        <w:rPr>
          <w:b/>
        </w:rPr>
      </w:pPr>
    </w:p>
    <w:p w:rsidR="00A538BC" w:rsidRPr="00CC7139" w:rsidRDefault="00433527" w:rsidP="00433527">
      <w:pPr>
        <w:spacing w:after="120"/>
        <w:jc w:val="center"/>
        <w:rPr>
          <w:b/>
        </w:rPr>
      </w:pPr>
      <w:r w:rsidRPr="00CC7139">
        <w:rPr>
          <w:b/>
        </w:rPr>
        <w:lastRenderedPageBreak/>
        <w:t>СПЕЦИАЛЬНОСТЬ «АГРОНОМИЯ»</w:t>
      </w:r>
    </w:p>
    <w:p w:rsidR="00A538BC" w:rsidRPr="00CC7139" w:rsidRDefault="00A538BC" w:rsidP="00433527">
      <w:pPr>
        <w:spacing w:after="120"/>
        <w:jc w:val="center"/>
        <w:rPr>
          <w:b/>
          <w:i/>
          <w:u w:val="single"/>
        </w:rPr>
      </w:pPr>
    </w:p>
    <w:p w:rsidR="00B41480" w:rsidRPr="00B41480" w:rsidRDefault="00B41480" w:rsidP="000B2C9E">
      <w:pPr>
        <w:keepNext/>
        <w:framePr w:dropCap="drop" w:lines="3" w:wrap="around" w:vAnchor="text" w:hAnchor="text"/>
        <w:spacing w:after="0" w:line="1110" w:lineRule="exact"/>
        <w:jc w:val="both"/>
        <w:textAlignment w:val="baseline"/>
        <w:rPr>
          <w:b/>
          <w:position w:val="-11"/>
          <w:sz w:val="142"/>
        </w:rPr>
      </w:pPr>
      <w:r w:rsidRPr="00B41480">
        <w:rPr>
          <w:b/>
          <w:position w:val="-11"/>
          <w:sz w:val="142"/>
        </w:rPr>
        <w:t>А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ГРОНО</w:t>
      </w:r>
      <w:r w:rsidRPr="007D6117">
        <w:rPr>
          <w:b/>
        </w:rPr>
        <w:t>’</w:t>
      </w:r>
      <w:r>
        <w:rPr>
          <w:b/>
        </w:rPr>
        <w:t>МИЯ</w:t>
      </w:r>
      <w:r w:rsidRPr="00CC7139">
        <w:t xml:space="preserve"> – наука сельскохозяйственного производства раст</w:t>
      </w:r>
      <w:r w:rsidRPr="00CC7139">
        <w:t>е</w:t>
      </w:r>
      <w:r w:rsidRPr="00CC7139">
        <w:t>ний и грибо</w:t>
      </w:r>
      <w:r>
        <w:t xml:space="preserve">в; представляет собой комплекс </w:t>
      </w:r>
      <w:r w:rsidRPr="00CC7139">
        <w:t xml:space="preserve"> разнообразных наук и занимается исследованием  всех явлений, имеющих значение в этом производстве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ВЕГЕТАЦИО</w:t>
      </w:r>
      <w:r w:rsidRPr="007D6117">
        <w:rPr>
          <w:b/>
        </w:rPr>
        <w:t>’</w:t>
      </w:r>
      <w:r>
        <w:rPr>
          <w:b/>
        </w:rPr>
        <w:t>ННЫЙ ПЕРИ</w:t>
      </w:r>
      <w:r w:rsidRPr="007D6117">
        <w:rPr>
          <w:b/>
        </w:rPr>
        <w:t>’</w:t>
      </w:r>
      <w:r>
        <w:rPr>
          <w:b/>
        </w:rPr>
        <w:t>О</w:t>
      </w:r>
      <w:proofErr w:type="gramStart"/>
      <w:r>
        <w:rPr>
          <w:b/>
        </w:rPr>
        <w:t>Д</w:t>
      </w:r>
      <w:r w:rsidRPr="00CC7139">
        <w:t>-</w:t>
      </w:r>
      <w:proofErr w:type="gramEnd"/>
      <w:r w:rsidRPr="00CC7139">
        <w:t xml:space="preserve"> период роста и развития растений.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ВЕРХОВО</w:t>
      </w:r>
      <w:r w:rsidRPr="007D6117">
        <w:rPr>
          <w:b/>
        </w:rPr>
        <w:t>’</w:t>
      </w:r>
      <w:r>
        <w:rPr>
          <w:b/>
        </w:rPr>
        <w:t>Й ТО</w:t>
      </w:r>
      <w:r w:rsidRPr="007D6117">
        <w:rPr>
          <w:b/>
        </w:rPr>
        <w:t>’</w:t>
      </w:r>
      <w:r>
        <w:rPr>
          <w:b/>
        </w:rPr>
        <w:t>Р</w:t>
      </w:r>
      <w:proofErr w:type="gramStart"/>
      <w:r>
        <w:rPr>
          <w:b/>
        </w:rPr>
        <w:t>Ф</w:t>
      </w:r>
      <w:r w:rsidRPr="00CC7139">
        <w:t>-</w:t>
      </w:r>
      <w:proofErr w:type="gramEnd"/>
      <w:r w:rsidRPr="00CC7139">
        <w:t xml:space="preserve"> торф из верховых болот, характеризуются пониже</w:t>
      </w:r>
      <w:r w:rsidRPr="00CC7139">
        <w:t>н</w:t>
      </w:r>
      <w:r w:rsidRPr="00CC7139">
        <w:t>ной зольностью и кислой реакцией.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ГА</w:t>
      </w:r>
      <w:r w:rsidRPr="007D6117">
        <w:rPr>
          <w:b/>
        </w:rPr>
        <w:t>’</w:t>
      </w:r>
      <w:r>
        <w:rPr>
          <w:b/>
        </w:rPr>
        <w:t>БИТУ</w:t>
      </w:r>
      <w:proofErr w:type="gramStart"/>
      <w:r>
        <w:rPr>
          <w:b/>
        </w:rPr>
        <w:t>С</w:t>
      </w:r>
      <w:r w:rsidRPr="00CC7139">
        <w:t>-</w:t>
      </w:r>
      <w:proofErr w:type="gramEnd"/>
      <w:r w:rsidRPr="00CC7139">
        <w:t xml:space="preserve"> внешний вид наземной части растения.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ГИБРИ</w:t>
      </w:r>
      <w:r w:rsidRPr="007D6117">
        <w:rPr>
          <w:b/>
        </w:rPr>
        <w:t>’</w:t>
      </w:r>
      <w:r>
        <w:rPr>
          <w:b/>
        </w:rPr>
        <w:t>Д</w:t>
      </w:r>
      <w:r w:rsidRPr="00CC7139">
        <w:t xml:space="preserve">– </w:t>
      </w:r>
      <w:proofErr w:type="gramStart"/>
      <w:r w:rsidRPr="00CC7139">
        <w:t>по</w:t>
      </w:r>
      <w:proofErr w:type="gramEnd"/>
      <w:r w:rsidRPr="00CC7139">
        <w:t>томство полученное от скрещивания двух родительских о</w:t>
      </w:r>
      <w:r w:rsidRPr="00CC7139">
        <w:t>р</w:t>
      </w:r>
      <w:r w:rsidRPr="00CC7139">
        <w:t xml:space="preserve">ганизмов.  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ДРЕНА</w:t>
      </w:r>
      <w:r w:rsidRPr="007D6117">
        <w:rPr>
          <w:b/>
        </w:rPr>
        <w:t>’</w:t>
      </w:r>
      <w:proofErr w:type="gramStart"/>
      <w:r>
        <w:rPr>
          <w:b/>
        </w:rPr>
        <w:t>Ж</w:t>
      </w:r>
      <w:r w:rsidRPr="00CC7139">
        <w:t>-</w:t>
      </w:r>
      <w:proofErr w:type="gramEnd"/>
      <w:r w:rsidRPr="00CC7139">
        <w:t xml:space="preserve"> устройство для оттока избытка воды при поливах.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ИНСЕКТИЦИ</w:t>
      </w:r>
      <w:r w:rsidRPr="007D6117">
        <w:rPr>
          <w:b/>
        </w:rPr>
        <w:t>’</w:t>
      </w:r>
      <w:r>
        <w:rPr>
          <w:b/>
        </w:rPr>
        <w:t>Д</w:t>
      </w:r>
      <w:proofErr w:type="gramStart"/>
      <w:r>
        <w:rPr>
          <w:b/>
        </w:rPr>
        <w:t>Ы</w:t>
      </w:r>
      <w:r w:rsidRPr="00CC7139">
        <w:t>-</w:t>
      </w:r>
      <w:proofErr w:type="gramEnd"/>
      <w:r w:rsidRPr="00CC7139">
        <w:t xml:space="preserve"> химические препараты, применяемые для борьбы с н</w:t>
      </w:r>
      <w:r w:rsidRPr="00CC7139">
        <w:t>а</w:t>
      </w:r>
      <w:r w:rsidRPr="00CC7139">
        <w:t xml:space="preserve">секомыми. 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КАШПО</w:t>
      </w:r>
      <w:r w:rsidRPr="00F239B9">
        <w:rPr>
          <w:b/>
        </w:rPr>
        <w:t>’</w:t>
      </w:r>
      <w:r w:rsidRPr="00CC7139">
        <w:rPr>
          <w:b/>
        </w:rPr>
        <w:t xml:space="preserve"> </w:t>
      </w:r>
      <w:r w:rsidRPr="00CC7139">
        <w:t xml:space="preserve"> - декоративная ваза </w:t>
      </w:r>
      <w:r>
        <w:t>для цветочного горшка</w:t>
      </w:r>
    </w:p>
    <w:p w:rsidR="00A538BC" w:rsidRPr="00CC7139" w:rsidRDefault="00A538BC" w:rsidP="000B2C9E">
      <w:pPr>
        <w:spacing w:after="120"/>
        <w:ind w:right="-1"/>
        <w:jc w:val="both"/>
      </w:pPr>
      <w:proofErr w:type="spellStart"/>
      <w:r>
        <w:rPr>
          <w:b/>
        </w:rPr>
        <w:t>ПРИЩИ</w:t>
      </w:r>
      <w:r w:rsidRPr="007D6117">
        <w:rPr>
          <w:b/>
        </w:rPr>
        <w:t>’</w:t>
      </w:r>
      <w:r>
        <w:rPr>
          <w:b/>
        </w:rPr>
        <w:t>ПКА</w:t>
      </w:r>
      <w:r w:rsidRPr="00CC7139">
        <w:t>-удаление</w:t>
      </w:r>
      <w:proofErr w:type="spellEnd"/>
      <w:r w:rsidRPr="00CC7139">
        <w:t xml:space="preserve"> точки роста на побеге для прекращения его дал</w:t>
      </w:r>
      <w:r w:rsidRPr="00CC7139">
        <w:t>ь</w:t>
      </w:r>
      <w:r w:rsidRPr="00CC7139">
        <w:t>нейшего роста.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СУБСТРА</w:t>
      </w:r>
      <w:r w:rsidRPr="007D6117">
        <w:rPr>
          <w:b/>
        </w:rPr>
        <w:t>’</w:t>
      </w:r>
      <w:proofErr w:type="gramStart"/>
      <w:r>
        <w:rPr>
          <w:b/>
        </w:rPr>
        <w:t>Т</w:t>
      </w:r>
      <w:r w:rsidRPr="00CC7139">
        <w:t>-</w:t>
      </w:r>
      <w:proofErr w:type="gramEnd"/>
      <w:r>
        <w:t xml:space="preserve"> это место обитания и развития </w:t>
      </w:r>
      <w:r w:rsidR="00D233FB">
        <w:t>растений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ХЛОРО</w:t>
      </w:r>
      <w:r w:rsidRPr="007D6117">
        <w:rPr>
          <w:b/>
        </w:rPr>
        <w:t>’</w:t>
      </w:r>
      <w:proofErr w:type="gramStart"/>
      <w:r>
        <w:rPr>
          <w:b/>
        </w:rPr>
        <w:t>З</w:t>
      </w:r>
      <w:r w:rsidRPr="00CC7139">
        <w:t>-</w:t>
      </w:r>
      <w:proofErr w:type="gramEnd"/>
      <w:r w:rsidRPr="00CC7139">
        <w:t xml:space="preserve"> изменение окраски листьев из-за недостатка микроэлеме</w:t>
      </w:r>
      <w:r w:rsidRPr="00CC7139">
        <w:t>н</w:t>
      </w:r>
      <w:r w:rsidRPr="00CC7139">
        <w:t>тов(железа, меди , марганца и т.д.</w:t>
      </w:r>
      <w:r>
        <w:t>)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ШТА</w:t>
      </w:r>
      <w:r w:rsidRPr="007D6117">
        <w:rPr>
          <w:b/>
        </w:rPr>
        <w:t>’</w:t>
      </w:r>
      <w:r>
        <w:rPr>
          <w:b/>
        </w:rPr>
        <w:t>МБ</w:t>
      </w:r>
      <w:r w:rsidRPr="00CC7139">
        <w:t xml:space="preserve">– </w:t>
      </w:r>
      <w:proofErr w:type="gramStart"/>
      <w:r w:rsidRPr="00CC7139">
        <w:t>уч</w:t>
      </w:r>
      <w:proofErr w:type="gramEnd"/>
      <w:r w:rsidRPr="00CC7139">
        <w:t>асток ствола от уровня почвы до первой нижней ветки.</w:t>
      </w:r>
    </w:p>
    <w:p w:rsidR="00A538BC" w:rsidRDefault="00A538BC" w:rsidP="000B2C9E">
      <w:pPr>
        <w:spacing w:after="120"/>
        <w:ind w:right="-1"/>
        <w:jc w:val="both"/>
      </w:pPr>
      <w:r>
        <w:rPr>
          <w:b/>
        </w:rPr>
        <w:t>УДОБРЕ</w:t>
      </w:r>
      <w:r w:rsidRPr="007D6117">
        <w:rPr>
          <w:b/>
        </w:rPr>
        <w:t>’</w:t>
      </w:r>
      <w:r>
        <w:rPr>
          <w:b/>
        </w:rPr>
        <w:t>НИ</w:t>
      </w:r>
      <w:proofErr w:type="gramStart"/>
      <w:r>
        <w:rPr>
          <w:b/>
        </w:rPr>
        <w:t>Я</w:t>
      </w:r>
      <w:r w:rsidRPr="00CC7139">
        <w:t>-</w:t>
      </w:r>
      <w:proofErr w:type="gramEnd"/>
      <w:r w:rsidRPr="00CC7139">
        <w:t xml:space="preserve"> вещества, применяемые для улучшения питания растений,</w:t>
      </w:r>
      <w:r>
        <w:t xml:space="preserve"> сохранение и повышение плодородия почвы</w:t>
      </w:r>
    </w:p>
    <w:p w:rsidR="00A538BC" w:rsidRPr="00F239B9" w:rsidRDefault="00A538BC" w:rsidP="000B2C9E">
      <w:pPr>
        <w:spacing w:after="120"/>
        <w:ind w:right="-1"/>
        <w:jc w:val="both"/>
      </w:pPr>
      <w:r>
        <w:rPr>
          <w:b/>
        </w:rPr>
        <w:t>ПОЧВЕННЫЙ ПОГЛОЩАЮЩИЙ КОМПЛЕКС ППК</w:t>
      </w:r>
      <w:r w:rsidR="00D233FB">
        <w:rPr>
          <w:b/>
        </w:rPr>
        <w:t xml:space="preserve"> </w:t>
      </w:r>
      <w:r>
        <w:rPr>
          <w:b/>
        </w:rPr>
        <w:t>-</w:t>
      </w:r>
      <w:r w:rsidR="00D233FB">
        <w:rPr>
          <w:b/>
        </w:rPr>
        <w:t xml:space="preserve"> </w:t>
      </w:r>
      <w:r>
        <w:t>совокупность мелкодисперсных частиц почвы, участвующих в обменном поглощении к</w:t>
      </w:r>
      <w:r>
        <w:t>а</w:t>
      </w:r>
      <w:r>
        <w:t>тионов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ЗАКА</w:t>
      </w:r>
      <w:r w:rsidRPr="007D6117">
        <w:rPr>
          <w:b/>
        </w:rPr>
        <w:t>’</w:t>
      </w:r>
      <w:r>
        <w:rPr>
          <w:b/>
        </w:rPr>
        <w:t>ЛКА</w:t>
      </w:r>
      <w:r w:rsidRPr="00CC7139">
        <w:t xml:space="preserve">– </w:t>
      </w:r>
      <w:proofErr w:type="gramStart"/>
      <w:r w:rsidRPr="00CC7139">
        <w:t>пр</w:t>
      </w:r>
      <w:proofErr w:type="gramEnd"/>
      <w:r w:rsidRPr="00CC7139">
        <w:t>иручение растений к колебаниям температур и света.</w:t>
      </w:r>
    </w:p>
    <w:p w:rsidR="00A538BC" w:rsidRDefault="00A538BC" w:rsidP="000B2C9E">
      <w:pPr>
        <w:spacing w:after="120"/>
        <w:ind w:right="-1"/>
        <w:jc w:val="both"/>
      </w:pPr>
      <w:proofErr w:type="gramStart"/>
      <w:r>
        <w:rPr>
          <w:b/>
        </w:rPr>
        <w:t>КОРНЕВА</w:t>
      </w:r>
      <w:r w:rsidRPr="007D6117">
        <w:rPr>
          <w:b/>
        </w:rPr>
        <w:t>’</w:t>
      </w:r>
      <w:r>
        <w:rPr>
          <w:b/>
        </w:rPr>
        <w:t>Я</w:t>
      </w:r>
      <w:proofErr w:type="gramEnd"/>
      <w:r>
        <w:rPr>
          <w:b/>
        </w:rPr>
        <w:t xml:space="preserve"> ШЕ</w:t>
      </w:r>
      <w:r w:rsidRPr="007D6117">
        <w:rPr>
          <w:b/>
        </w:rPr>
        <w:t>’</w:t>
      </w:r>
      <w:r>
        <w:rPr>
          <w:b/>
        </w:rPr>
        <w:t>ЙКА</w:t>
      </w:r>
      <w:r w:rsidR="00D233FB">
        <w:rPr>
          <w:b/>
        </w:rPr>
        <w:t xml:space="preserve"> </w:t>
      </w:r>
      <w:r w:rsidRPr="00CC7139">
        <w:t xml:space="preserve">- </w:t>
      </w:r>
      <w:r>
        <w:t>это укрытие поверхности почвы различным мат</w:t>
      </w:r>
      <w:r>
        <w:t>е</w:t>
      </w:r>
      <w:r>
        <w:t>риалом для регулирования водно-воздушного и теплового режима почвы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МУЛЬЧИ</w:t>
      </w:r>
      <w:r w:rsidRPr="007D6117">
        <w:rPr>
          <w:b/>
        </w:rPr>
        <w:t>’</w:t>
      </w:r>
      <w:r>
        <w:rPr>
          <w:b/>
        </w:rPr>
        <w:t>РОВАНИ</w:t>
      </w:r>
      <w:proofErr w:type="gramStart"/>
      <w:r>
        <w:rPr>
          <w:b/>
        </w:rPr>
        <w:t>Е</w:t>
      </w:r>
      <w:r w:rsidRPr="00CC7139">
        <w:t>-</w:t>
      </w:r>
      <w:proofErr w:type="gramEnd"/>
      <w:r w:rsidR="00D233FB">
        <w:t xml:space="preserve"> </w:t>
      </w:r>
      <w:r w:rsidRPr="00CC7139">
        <w:t>раскладывание на поверхности почвы слоя рыхлого материала, например компоста или спитого чая, чтобы сохранить влагу. Роль мульчи могут выполнять самые разнообразные материалы.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lastRenderedPageBreak/>
        <w:t>КОЛЬЦЕВА</w:t>
      </w:r>
      <w:r w:rsidRPr="007D6117">
        <w:rPr>
          <w:b/>
        </w:rPr>
        <w:t>’</w:t>
      </w:r>
      <w:r>
        <w:rPr>
          <w:b/>
        </w:rPr>
        <w:t>НИ</w:t>
      </w:r>
      <w:proofErr w:type="gramStart"/>
      <w:r>
        <w:rPr>
          <w:b/>
        </w:rPr>
        <w:t>Е</w:t>
      </w:r>
      <w:r w:rsidRPr="00CC7139">
        <w:t>-</w:t>
      </w:r>
      <w:proofErr w:type="gramEnd"/>
      <w:r w:rsidR="00D233FB">
        <w:t xml:space="preserve"> </w:t>
      </w:r>
      <w:r w:rsidRPr="00CC7139">
        <w:t>надрез коры в виде кольца с целью стимулирования плодоношения.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ВИ</w:t>
      </w:r>
      <w:r w:rsidRPr="007D6117">
        <w:rPr>
          <w:b/>
        </w:rPr>
        <w:t>’</w:t>
      </w:r>
      <w:r>
        <w:rPr>
          <w:b/>
        </w:rPr>
        <w:t>Д</w:t>
      </w:r>
      <w:r w:rsidRPr="00CC7139">
        <w:t xml:space="preserve">– </w:t>
      </w:r>
      <w:proofErr w:type="gramStart"/>
      <w:r w:rsidRPr="00CC7139">
        <w:t>бо</w:t>
      </w:r>
      <w:proofErr w:type="gramEnd"/>
      <w:r w:rsidRPr="00CC7139">
        <w:t>танический термин характеризующий группы, обладающих мо</w:t>
      </w:r>
      <w:r w:rsidRPr="00CC7139">
        <w:t>р</w:t>
      </w:r>
      <w:r w:rsidRPr="00CC7139">
        <w:t>фологическим сходством и общими наследственными признаками.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ПРОРЕ</w:t>
      </w:r>
      <w:r w:rsidRPr="007D6117">
        <w:rPr>
          <w:b/>
        </w:rPr>
        <w:t>’</w:t>
      </w:r>
      <w:r>
        <w:rPr>
          <w:b/>
        </w:rPr>
        <w:t>ЖЕВАНИ</w:t>
      </w:r>
      <w:proofErr w:type="gramStart"/>
      <w:r>
        <w:rPr>
          <w:b/>
        </w:rPr>
        <w:t>Е</w:t>
      </w:r>
      <w:r w:rsidRPr="00CC7139">
        <w:t>-</w:t>
      </w:r>
      <w:proofErr w:type="gramEnd"/>
      <w:r w:rsidRPr="00CC7139">
        <w:t xml:space="preserve"> удаление лишних веток, цветков или завязей.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ГИДРОПО</w:t>
      </w:r>
      <w:r w:rsidRPr="007D6117">
        <w:rPr>
          <w:b/>
        </w:rPr>
        <w:t>’</w:t>
      </w:r>
      <w:r>
        <w:rPr>
          <w:b/>
        </w:rPr>
        <w:t>НИК</w:t>
      </w:r>
      <w:proofErr w:type="gramStart"/>
      <w:r>
        <w:rPr>
          <w:b/>
        </w:rPr>
        <w:t>А</w:t>
      </w:r>
      <w:r w:rsidRPr="00CC7139">
        <w:t>-</w:t>
      </w:r>
      <w:proofErr w:type="gramEnd"/>
      <w:r w:rsidRPr="00CC7139">
        <w:t xml:space="preserve"> это способ выращивания растений без почвы.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СКЕЛЕ</w:t>
      </w:r>
      <w:r w:rsidRPr="007D6117">
        <w:rPr>
          <w:b/>
        </w:rPr>
        <w:t>’</w:t>
      </w:r>
      <w:r>
        <w:rPr>
          <w:b/>
        </w:rPr>
        <w:t>ТНЫЕ ВЕТКИ</w:t>
      </w:r>
      <w:r w:rsidRPr="00CC7139">
        <w:t xml:space="preserve">– </w:t>
      </w:r>
      <w:proofErr w:type="gramStart"/>
      <w:r w:rsidRPr="00CC7139">
        <w:t>ве</w:t>
      </w:r>
      <w:proofErr w:type="gramEnd"/>
      <w:r w:rsidRPr="00CC7139">
        <w:t>тки , составляющие остов кроны дерева.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ФИТАНЦИ</w:t>
      </w:r>
      <w:r w:rsidRPr="007D6117">
        <w:rPr>
          <w:b/>
        </w:rPr>
        <w:t>’</w:t>
      </w:r>
      <w:r>
        <w:rPr>
          <w:b/>
        </w:rPr>
        <w:t>ДЫ</w:t>
      </w:r>
      <w:r w:rsidRPr="00CC7139">
        <w:t xml:space="preserve">– </w:t>
      </w:r>
      <w:proofErr w:type="gramStart"/>
      <w:r w:rsidRPr="00CC7139">
        <w:t>би</w:t>
      </w:r>
      <w:proofErr w:type="gramEnd"/>
      <w:r w:rsidRPr="00CC7139">
        <w:t>ологически активные вещества, образуемые растени</w:t>
      </w:r>
      <w:r w:rsidRPr="00CC7139">
        <w:t>я</w:t>
      </w:r>
      <w:r w:rsidRPr="00CC7139">
        <w:t xml:space="preserve">ми , убивающие или подавляющие рост и развитие бактерий и грибов. 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ОКУЛИРО</w:t>
      </w:r>
      <w:r w:rsidRPr="007D6117">
        <w:rPr>
          <w:b/>
        </w:rPr>
        <w:t>’</w:t>
      </w:r>
      <w:r>
        <w:rPr>
          <w:b/>
        </w:rPr>
        <w:t>ВКА</w:t>
      </w:r>
      <w:r w:rsidRPr="00CC7139">
        <w:t xml:space="preserve">– </w:t>
      </w:r>
      <w:proofErr w:type="gramStart"/>
      <w:r w:rsidRPr="00CC7139">
        <w:t>сп</w:t>
      </w:r>
      <w:proofErr w:type="gramEnd"/>
      <w:r w:rsidRPr="00CC7139">
        <w:t>особ прививки плодовых и декоративных растений одинокой почкой(глазком), взятой от черенка культурного сорта.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ПЕРИ</w:t>
      </w:r>
      <w:r w:rsidRPr="007D6117">
        <w:rPr>
          <w:b/>
        </w:rPr>
        <w:t>’</w:t>
      </w:r>
      <w:r>
        <w:rPr>
          <w:b/>
        </w:rPr>
        <w:t>ОД ПОКО</w:t>
      </w:r>
      <w:r w:rsidRPr="007D6117">
        <w:rPr>
          <w:b/>
        </w:rPr>
        <w:t>’</w:t>
      </w:r>
      <w:proofErr w:type="gramStart"/>
      <w:r>
        <w:rPr>
          <w:b/>
        </w:rPr>
        <w:t>Я</w:t>
      </w:r>
      <w:r w:rsidRPr="00CC7139">
        <w:t>-</w:t>
      </w:r>
      <w:proofErr w:type="gramEnd"/>
      <w:r w:rsidRPr="00CC7139">
        <w:t xml:space="preserve"> продолжительный период   с низким уровнем жизн</w:t>
      </w:r>
      <w:r w:rsidRPr="00CC7139">
        <w:t>е</w:t>
      </w:r>
      <w:r w:rsidRPr="00CC7139">
        <w:t>деятельности, обычно совпадает с зимой.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ПОДКО</w:t>
      </w:r>
      <w:r w:rsidRPr="007D6117">
        <w:rPr>
          <w:b/>
        </w:rPr>
        <w:t>’</w:t>
      </w:r>
      <w:r>
        <w:rPr>
          <w:b/>
        </w:rPr>
        <w:t>РМКА</w:t>
      </w:r>
      <w:r w:rsidRPr="00CC7139">
        <w:t xml:space="preserve">– </w:t>
      </w:r>
      <w:proofErr w:type="gramStart"/>
      <w:r>
        <w:t>вн</w:t>
      </w:r>
      <w:proofErr w:type="gramEnd"/>
      <w:r>
        <w:t>есение удобрений в течение вегетации растениями в периоды наиболее интенсивного потребления питательных элементов.</w:t>
      </w:r>
      <w:bookmarkStart w:id="0" w:name="_GoBack"/>
      <w:bookmarkEnd w:id="0"/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ПЕРЕВА</w:t>
      </w:r>
      <w:r w:rsidRPr="007D6117">
        <w:rPr>
          <w:b/>
        </w:rPr>
        <w:t>’</w:t>
      </w:r>
      <w:r>
        <w:rPr>
          <w:b/>
        </w:rPr>
        <w:t>ЛКА</w:t>
      </w:r>
      <w:r w:rsidRPr="00CC7139">
        <w:t xml:space="preserve">– </w:t>
      </w:r>
      <w:proofErr w:type="gramStart"/>
      <w:r w:rsidRPr="00CC7139">
        <w:t>пе</w:t>
      </w:r>
      <w:proofErr w:type="gramEnd"/>
      <w:r w:rsidRPr="00CC7139">
        <w:t>ресадка растения, когда старый ком почвы не разруш</w:t>
      </w:r>
      <w:r w:rsidRPr="00CC7139">
        <w:t>а</w:t>
      </w:r>
      <w:r w:rsidRPr="00CC7139">
        <w:t>ется.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СЕВООБОРО</w:t>
      </w:r>
      <w:r w:rsidRPr="007D6117">
        <w:rPr>
          <w:b/>
        </w:rPr>
        <w:t>’</w:t>
      </w:r>
      <w:r>
        <w:rPr>
          <w:b/>
        </w:rPr>
        <w:t>Т</w:t>
      </w:r>
      <w:r w:rsidRPr="00CC7139">
        <w:t xml:space="preserve">– </w:t>
      </w:r>
      <w:proofErr w:type="gramStart"/>
      <w:r w:rsidRPr="00CC7139">
        <w:t>на</w:t>
      </w:r>
      <w:proofErr w:type="gramEnd"/>
      <w:r w:rsidRPr="00CC7139">
        <w:t>учно обоснованное чередование сельскохозяйственных культур и паров во времени и на территории или только во времени.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ПЛОДОРО</w:t>
      </w:r>
      <w:r w:rsidRPr="007D6117">
        <w:rPr>
          <w:b/>
        </w:rPr>
        <w:t>’</w:t>
      </w:r>
      <w:r>
        <w:rPr>
          <w:b/>
        </w:rPr>
        <w:t>ДНЫЕ ПО</w:t>
      </w:r>
      <w:r w:rsidRPr="007D6117">
        <w:rPr>
          <w:b/>
        </w:rPr>
        <w:t>’</w:t>
      </w:r>
      <w:r>
        <w:rPr>
          <w:b/>
        </w:rPr>
        <w:t>ЧВЫ</w:t>
      </w:r>
      <w:r w:rsidRPr="00CC7139">
        <w:t xml:space="preserve">– </w:t>
      </w:r>
      <w:proofErr w:type="gramStart"/>
      <w:r w:rsidRPr="00CC7139">
        <w:t>сп</w:t>
      </w:r>
      <w:proofErr w:type="gramEnd"/>
      <w:r w:rsidRPr="00CC7139">
        <w:t>особность почвы удовлетворять потре</w:t>
      </w:r>
      <w:r w:rsidRPr="00CC7139">
        <w:t>б</w:t>
      </w:r>
      <w:r w:rsidRPr="00CC7139">
        <w:t>ность растений.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ЗАСТО</w:t>
      </w:r>
      <w:r w:rsidRPr="007D6117">
        <w:rPr>
          <w:b/>
        </w:rPr>
        <w:t>’</w:t>
      </w:r>
      <w:r>
        <w:rPr>
          <w:b/>
        </w:rPr>
        <w:t>Й ВЛА</w:t>
      </w:r>
      <w:r w:rsidRPr="007D6117">
        <w:rPr>
          <w:b/>
        </w:rPr>
        <w:t>’</w:t>
      </w:r>
      <w:r>
        <w:rPr>
          <w:b/>
        </w:rPr>
        <w:t>ГИ</w:t>
      </w:r>
      <w:r w:rsidRPr="00CC7139">
        <w:t xml:space="preserve">– </w:t>
      </w:r>
      <w:proofErr w:type="gramStart"/>
      <w:r w:rsidRPr="00CC7139">
        <w:t>по</w:t>
      </w:r>
      <w:proofErr w:type="gramEnd"/>
      <w:r w:rsidRPr="00CC7139">
        <w:t>лучается при поливах, когда засорен дренаж.</w:t>
      </w:r>
    </w:p>
    <w:p w:rsidR="00A538BC" w:rsidRPr="00CC7139" w:rsidRDefault="00A538BC" w:rsidP="000B2C9E">
      <w:pPr>
        <w:spacing w:after="120"/>
        <w:ind w:right="-1"/>
        <w:jc w:val="both"/>
      </w:pPr>
      <w:r>
        <w:rPr>
          <w:b/>
        </w:rPr>
        <w:t>СИСТЕ</w:t>
      </w:r>
      <w:r w:rsidRPr="007D6117">
        <w:rPr>
          <w:b/>
        </w:rPr>
        <w:t>’</w:t>
      </w:r>
      <w:r>
        <w:rPr>
          <w:b/>
        </w:rPr>
        <w:t>МА ЗЕМЛЕДЕ</w:t>
      </w:r>
      <w:r w:rsidRPr="007D6117">
        <w:rPr>
          <w:b/>
        </w:rPr>
        <w:t>’</w:t>
      </w:r>
      <w:r>
        <w:rPr>
          <w:b/>
        </w:rPr>
        <w:t>ЛИЯ</w:t>
      </w:r>
      <w:r w:rsidRPr="00CC7139">
        <w:t xml:space="preserve">– </w:t>
      </w:r>
      <w:proofErr w:type="gramStart"/>
      <w:r w:rsidRPr="00CC7139">
        <w:t>ко</w:t>
      </w:r>
      <w:proofErr w:type="gramEnd"/>
      <w:r w:rsidRPr="00CC7139">
        <w:t>мплекс взаимосвязанных технических , мелиоративных и организационных мероприятий по использованию земли , восстановлению и повышению плодородия почвы</w:t>
      </w:r>
    </w:p>
    <w:p w:rsidR="00A538BC" w:rsidRPr="00CC7139" w:rsidRDefault="00A538BC" w:rsidP="000B2C9E">
      <w:pPr>
        <w:pStyle w:val="a5"/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</w:p>
    <w:p w:rsidR="00A538BC" w:rsidRPr="00CC7139" w:rsidRDefault="00A538BC" w:rsidP="000B2C9E">
      <w:pPr>
        <w:spacing w:after="120"/>
        <w:jc w:val="both"/>
        <w:rPr>
          <w:color w:val="000000"/>
          <w:shd w:val="clear" w:color="auto" w:fill="FFFFFF"/>
        </w:rPr>
      </w:pPr>
    </w:p>
    <w:p w:rsidR="00A538BC" w:rsidRPr="00CC7139" w:rsidRDefault="00A538BC" w:rsidP="000B2C9E">
      <w:pPr>
        <w:spacing w:after="120"/>
        <w:jc w:val="both"/>
        <w:rPr>
          <w:color w:val="000000"/>
          <w:shd w:val="clear" w:color="auto" w:fill="FFFFFF"/>
        </w:rPr>
      </w:pPr>
    </w:p>
    <w:p w:rsidR="00A538BC" w:rsidRDefault="00A538BC" w:rsidP="00433527">
      <w:pPr>
        <w:jc w:val="center"/>
        <w:rPr>
          <w:b/>
          <w:color w:val="000000"/>
          <w:lang w:eastAsia="ru-RU"/>
        </w:rPr>
      </w:pPr>
      <w:r w:rsidRPr="00CC7139">
        <w:rPr>
          <w:color w:val="000000"/>
          <w:lang w:eastAsia="ru-RU"/>
        </w:rPr>
        <w:br w:type="page"/>
      </w:r>
      <w:r w:rsidRPr="00CC7139">
        <w:rPr>
          <w:b/>
          <w:color w:val="000000"/>
          <w:lang w:eastAsia="ru-RU"/>
        </w:rPr>
        <w:lastRenderedPageBreak/>
        <w:t>СПИСОК ИСПОЛЬЗУЕМОЙ ЛИТЕРАТУРЫ И ДОПОЛНИТЕЛЬНЫХ ИСТОЧНИКОВ ИНФОРМАЦИИ</w:t>
      </w:r>
    </w:p>
    <w:p w:rsidR="00A538BC" w:rsidRPr="00B07B89" w:rsidRDefault="00A538BC" w:rsidP="000B2C9E">
      <w:pPr>
        <w:pStyle w:val="a5"/>
        <w:numPr>
          <w:ilvl w:val="0"/>
          <w:numId w:val="5"/>
        </w:numPr>
        <w:spacing w:before="100" w:beforeAutospacing="1" w:after="120"/>
        <w:jc w:val="both"/>
        <w:rPr>
          <w:b/>
          <w:color w:val="000000"/>
          <w:sz w:val="28"/>
          <w:szCs w:val="28"/>
          <w:lang w:eastAsia="ru-RU"/>
        </w:rPr>
      </w:pPr>
      <w:r w:rsidRPr="00580E45">
        <w:rPr>
          <w:rFonts w:ascii="Times New Roman" w:hAnsi="Times New Roman"/>
          <w:color w:val="000000"/>
          <w:sz w:val="28"/>
          <w:szCs w:val="28"/>
          <w:lang w:eastAsia="ru-RU"/>
        </w:rPr>
        <w:t>Словарь русского языка, С.И.Ожегов</w:t>
      </w:r>
    </w:p>
    <w:p w:rsidR="00A538BC" w:rsidRPr="00580E45" w:rsidRDefault="00A538BC" w:rsidP="000B2C9E">
      <w:pPr>
        <w:pStyle w:val="a5"/>
        <w:numPr>
          <w:ilvl w:val="0"/>
          <w:numId w:val="5"/>
        </w:numPr>
        <w:spacing w:before="100" w:beforeAutospacing="1" w:after="120"/>
        <w:jc w:val="both"/>
        <w:rPr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Большой энциклопедический словарь, А.М.Прохоров</w:t>
      </w:r>
    </w:p>
    <w:p w:rsidR="00A538BC" w:rsidRPr="00580E45" w:rsidRDefault="000E1CBA" w:rsidP="000B2C9E">
      <w:pPr>
        <w:pStyle w:val="a5"/>
        <w:numPr>
          <w:ilvl w:val="0"/>
          <w:numId w:val="5"/>
        </w:numPr>
        <w:spacing w:before="100" w:beforeAutospacing="1" w:after="120"/>
        <w:jc w:val="both"/>
        <w:rPr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Сельскохозяйственный </w:t>
      </w:r>
      <w:r w:rsidR="00A538BC">
        <w:rPr>
          <w:rFonts w:ascii="Times New Roman" w:hAnsi="Times New Roman"/>
          <w:color w:val="000000"/>
          <w:sz w:val="28"/>
          <w:szCs w:val="28"/>
          <w:lang w:eastAsia="ru-RU"/>
        </w:rPr>
        <w:t>словарь</w:t>
      </w:r>
    </w:p>
    <w:p w:rsidR="00A538BC" w:rsidRPr="00580E45" w:rsidRDefault="001438C7" w:rsidP="000B2C9E">
      <w:pPr>
        <w:pStyle w:val="a5"/>
        <w:numPr>
          <w:ilvl w:val="0"/>
          <w:numId w:val="5"/>
        </w:numPr>
        <w:spacing w:before="100" w:beforeAutospacing="1" w:after="120"/>
        <w:jc w:val="both"/>
        <w:rPr>
          <w:b/>
          <w:color w:val="000000"/>
          <w:sz w:val="28"/>
          <w:szCs w:val="28"/>
          <w:lang w:eastAsia="ru-RU"/>
        </w:rPr>
      </w:pPr>
      <w:hyperlink r:id="rId130" w:history="1">
        <w:r w:rsidR="00A538BC" w:rsidRPr="00580E45">
          <w:rPr>
            <w:rStyle w:val="a6"/>
            <w:rFonts w:ascii="Times New Roman" w:hAnsi="Times New Roman"/>
            <w:color w:val="000000"/>
            <w:sz w:val="28"/>
            <w:szCs w:val="28"/>
            <w:lang w:val="en-US" w:eastAsia="ru-RU"/>
          </w:rPr>
          <w:t>www</w:t>
        </w:r>
        <w:r w:rsidR="00A538BC" w:rsidRPr="00580E45">
          <w:rPr>
            <w:rStyle w:val="a6"/>
            <w:rFonts w:ascii="Times New Roman" w:hAnsi="Times New Roman"/>
            <w:color w:val="000000"/>
            <w:sz w:val="28"/>
            <w:szCs w:val="28"/>
            <w:lang w:eastAsia="ru-RU"/>
          </w:rPr>
          <w:t>.</w:t>
        </w:r>
        <w:r w:rsidR="00A538BC" w:rsidRPr="00580E45">
          <w:rPr>
            <w:rStyle w:val="a6"/>
            <w:rFonts w:ascii="Times New Roman" w:hAnsi="Times New Roman"/>
            <w:color w:val="000000"/>
            <w:sz w:val="28"/>
            <w:szCs w:val="28"/>
            <w:lang w:val="en-US" w:eastAsia="ru-RU"/>
          </w:rPr>
          <w:t>floris.ru</w:t>
        </w:r>
      </w:hyperlink>
    </w:p>
    <w:p w:rsidR="00A538BC" w:rsidRPr="00580E45" w:rsidRDefault="001438C7" w:rsidP="000B2C9E">
      <w:pPr>
        <w:pStyle w:val="a5"/>
        <w:numPr>
          <w:ilvl w:val="0"/>
          <w:numId w:val="5"/>
        </w:numPr>
        <w:spacing w:before="100" w:beforeAutospacing="1" w:after="120"/>
        <w:jc w:val="both"/>
        <w:rPr>
          <w:b/>
          <w:color w:val="000000"/>
          <w:sz w:val="28"/>
          <w:szCs w:val="28"/>
          <w:lang w:eastAsia="ru-RU"/>
        </w:rPr>
      </w:pPr>
      <w:hyperlink r:id="rId131" w:history="1">
        <w:r w:rsidR="00A538BC" w:rsidRPr="00580E45">
          <w:rPr>
            <w:rStyle w:val="a6"/>
            <w:rFonts w:ascii="Times New Roman" w:hAnsi="Times New Roman"/>
            <w:color w:val="000000"/>
            <w:sz w:val="28"/>
            <w:szCs w:val="28"/>
            <w:lang w:val="en-US" w:eastAsia="ru-RU"/>
          </w:rPr>
          <w:t>www.perfect.ru</w:t>
        </w:r>
      </w:hyperlink>
    </w:p>
    <w:p w:rsidR="00A538BC" w:rsidRPr="00580E45" w:rsidRDefault="001438C7" w:rsidP="000B2C9E">
      <w:pPr>
        <w:pStyle w:val="a5"/>
        <w:numPr>
          <w:ilvl w:val="0"/>
          <w:numId w:val="5"/>
        </w:numPr>
        <w:spacing w:before="100" w:beforeAutospacing="1" w:after="120"/>
        <w:jc w:val="both"/>
        <w:rPr>
          <w:b/>
          <w:color w:val="000000"/>
          <w:sz w:val="28"/>
          <w:szCs w:val="28"/>
          <w:lang w:eastAsia="ru-RU"/>
        </w:rPr>
      </w:pPr>
      <w:hyperlink r:id="rId132" w:history="1">
        <w:r w:rsidR="00A538BC" w:rsidRPr="00580E45">
          <w:rPr>
            <w:rStyle w:val="a6"/>
            <w:rFonts w:ascii="Times New Roman" w:hAnsi="Times New Roman"/>
            <w:color w:val="000000"/>
            <w:sz w:val="28"/>
            <w:szCs w:val="28"/>
            <w:lang w:val="en-US" w:eastAsia="ru-RU"/>
          </w:rPr>
          <w:t>www.sks-grupp.ru</w:t>
        </w:r>
      </w:hyperlink>
    </w:p>
    <w:p w:rsidR="00A538BC" w:rsidRPr="00580E45" w:rsidRDefault="001438C7" w:rsidP="000B2C9E">
      <w:pPr>
        <w:pStyle w:val="a5"/>
        <w:numPr>
          <w:ilvl w:val="0"/>
          <w:numId w:val="5"/>
        </w:numPr>
        <w:spacing w:before="100" w:beforeAutospacing="1" w:after="120"/>
        <w:jc w:val="both"/>
        <w:rPr>
          <w:b/>
          <w:color w:val="000000"/>
          <w:sz w:val="28"/>
          <w:szCs w:val="28"/>
          <w:lang w:eastAsia="ru-RU"/>
        </w:rPr>
      </w:pPr>
      <w:hyperlink r:id="rId133" w:history="1">
        <w:r w:rsidR="00A538BC" w:rsidRPr="00580E45">
          <w:rPr>
            <w:rStyle w:val="a6"/>
            <w:rFonts w:ascii="Times New Roman" w:hAnsi="Times New Roman"/>
            <w:color w:val="000000"/>
            <w:sz w:val="28"/>
            <w:szCs w:val="28"/>
            <w:lang w:val="en-US" w:eastAsia="ru-RU"/>
          </w:rPr>
          <w:t>www.vslovare.ru</w:t>
        </w:r>
      </w:hyperlink>
    </w:p>
    <w:p w:rsidR="00A538BC" w:rsidRPr="00580E45" w:rsidRDefault="001438C7" w:rsidP="000B2C9E">
      <w:pPr>
        <w:pStyle w:val="a5"/>
        <w:numPr>
          <w:ilvl w:val="0"/>
          <w:numId w:val="5"/>
        </w:numPr>
        <w:spacing w:before="100" w:beforeAutospacing="1" w:after="120"/>
        <w:jc w:val="both"/>
        <w:rPr>
          <w:b/>
          <w:color w:val="000000"/>
          <w:sz w:val="28"/>
          <w:szCs w:val="28"/>
          <w:lang w:eastAsia="ru-RU"/>
        </w:rPr>
      </w:pPr>
      <w:hyperlink r:id="rId134" w:history="1">
        <w:r w:rsidR="00A538BC" w:rsidRPr="00580E45">
          <w:rPr>
            <w:rStyle w:val="a6"/>
            <w:rFonts w:ascii="Times New Roman" w:hAnsi="Times New Roman"/>
            <w:color w:val="000000"/>
            <w:sz w:val="28"/>
            <w:szCs w:val="28"/>
            <w:lang w:val="en-US" w:eastAsia="ru-RU"/>
          </w:rPr>
          <w:t>www.sopos-spb.ru</w:t>
        </w:r>
      </w:hyperlink>
    </w:p>
    <w:p w:rsidR="00A538BC" w:rsidRPr="00580E45" w:rsidRDefault="00A538BC" w:rsidP="000B2C9E">
      <w:pPr>
        <w:pStyle w:val="a5"/>
        <w:spacing w:before="100" w:beforeAutospacing="1" w:after="120"/>
        <w:jc w:val="both"/>
        <w:rPr>
          <w:b/>
          <w:color w:val="000000"/>
          <w:sz w:val="28"/>
          <w:szCs w:val="28"/>
          <w:lang w:eastAsia="ru-RU"/>
        </w:rPr>
      </w:pPr>
    </w:p>
    <w:p w:rsidR="00A538BC" w:rsidRPr="00CC7139" w:rsidRDefault="00A538BC" w:rsidP="000B2C9E">
      <w:pPr>
        <w:spacing w:before="100" w:beforeAutospacing="1" w:after="120"/>
        <w:jc w:val="both"/>
        <w:rPr>
          <w:rFonts w:eastAsia="Batang"/>
          <w:color w:val="000000"/>
          <w:lang w:eastAsia="ru-RU"/>
        </w:rPr>
      </w:pPr>
    </w:p>
    <w:p w:rsidR="00A538BC" w:rsidRPr="00CC7139" w:rsidRDefault="00A538BC" w:rsidP="000B2C9E">
      <w:pPr>
        <w:spacing w:before="100" w:beforeAutospacing="1" w:after="120"/>
        <w:jc w:val="both"/>
      </w:pPr>
    </w:p>
    <w:p w:rsidR="00A538BC" w:rsidRPr="00CC7139" w:rsidRDefault="00A538BC" w:rsidP="000B2C9E">
      <w:pPr>
        <w:spacing w:after="120"/>
        <w:jc w:val="both"/>
        <w:rPr>
          <w:color w:val="000000"/>
          <w:shd w:val="clear" w:color="auto" w:fill="FFFFFF"/>
        </w:rPr>
      </w:pPr>
    </w:p>
    <w:p w:rsidR="00A538BC" w:rsidRPr="00CC7139" w:rsidRDefault="00A538BC" w:rsidP="000B2C9E">
      <w:pPr>
        <w:spacing w:after="120"/>
        <w:jc w:val="both"/>
      </w:pPr>
    </w:p>
    <w:p w:rsidR="00A538BC" w:rsidRDefault="00A538BC" w:rsidP="000B2C9E">
      <w:pPr>
        <w:spacing w:after="120"/>
        <w:jc w:val="both"/>
      </w:pPr>
    </w:p>
    <w:p w:rsidR="00A538BC" w:rsidRDefault="00A538BC" w:rsidP="000B2C9E">
      <w:pPr>
        <w:spacing w:after="120"/>
        <w:jc w:val="both"/>
      </w:pPr>
    </w:p>
    <w:p w:rsidR="00A538BC" w:rsidRDefault="00A538BC" w:rsidP="000B2C9E">
      <w:pPr>
        <w:spacing w:after="120"/>
        <w:jc w:val="both"/>
      </w:pPr>
    </w:p>
    <w:p w:rsidR="00A538BC" w:rsidRDefault="00A538BC" w:rsidP="000B2C9E">
      <w:pPr>
        <w:spacing w:after="120"/>
        <w:jc w:val="both"/>
      </w:pPr>
    </w:p>
    <w:p w:rsidR="00A538BC" w:rsidRDefault="00A538BC" w:rsidP="000B2C9E">
      <w:pPr>
        <w:spacing w:after="120"/>
        <w:jc w:val="both"/>
      </w:pPr>
    </w:p>
    <w:p w:rsidR="00A538BC" w:rsidRDefault="00A538BC" w:rsidP="000B2C9E">
      <w:pPr>
        <w:spacing w:after="120"/>
        <w:jc w:val="both"/>
      </w:pPr>
    </w:p>
    <w:p w:rsidR="00A538BC" w:rsidRDefault="00A538BC" w:rsidP="000B2C9E">
      <w:pPr>
        <w:spacing w:after="120"/>
        <w:jc w:val="both"/>
      </w:pPr>
    </w:p>
    <w:p w:rsidR="00A538BC" w:rsidRDefault="00A538BC" w:rsidP="000B2C9E">
      <w:pPr>
        <w:spacing w:after="120"/>
        <w:jc w:val="both"/>
      </w:pPr>
    </w:p>
    <w:p w:rsidR="00A538BC" w:rsidRDefault="00A538BC" w:rsidP="000B2C9E">
      <w:pPr>
        <w:spacing w:after="120"/>
        <w:jc w:val="both"/>
      </w:pPr>
    </w:p>
    <w:p w:rsidR="00A538BC" w:rsidRDefault="00A538BC" w:rsidP="000B2C9E">
      <w:pPr>
        <w:spacing w:after="120"/>
        <w:jc w:val="both"/>
      </w:pPr>
    </w:p>
    <w:p w:rsidR="00A538BC" w:rsidRDefault="00A538BC" w:rsidP="000B2C9E">
      <w:pPr>
        <w:spacing w:after="120"/>
        <w:jc w:val="both"/>
      </w:pPr>
    </w:p>
    <w:p w:rsidR="00A538BC" w:rsidRDefault="00A538BC" w:rsidP="000B2C9E">
      <w:pPr>
        <w:spacing w:after="120"/>
        <w:jc w:val="both"/>
      </w:pPr>
    </w:p>
    <w:p w:rsidR="00A538BC" w:rsidRDefault="00A538BC" w:rsidP="000B2C9E">
      <w:pPr>
        <w:spacing w:after="120"/>
        <w:jc w:val="both"/>
      </w:pPr>
    </w:p>
    <w:p w:rsidR="00A538BC" w:rsidRDefault="00A538BC" w:rsidP="000B2C9E">
      <w:pPr>
        <w:spacing w:after="120"/>
        <w:jc w:val="both"/>
      </w:pPr>
    </w:p>
    <w:p w:rsidR="00A538BC" w:rsidRDefault="00A538BC" w:rsidP="000B2C9E">
      <w:pPr>
        <w:spacing w:after="120"/>
        <w:jc w:val="both"/>
      </w:pPr>
    </w:p>
    <w:p w:rsidR="000E1CBA" w:rsidRDefault="000E1CBA" w:rsidP="000B2C9E">
      <w:pPr>
        <w:spacing w:after="120"/>
        <w:jc w:val="both"/>
        <w:rPr>
          <w:b/>
        </w:rPr>
      </w:pPr>
    </w:p>
    <w:p w:rsidR="000B2C9E" w:rsidRDefault="00433527" w:rsidP="000B2C9E">
      <w:pPr>
        <w:spacing w:after="120"/>
        <w:jc w:val="both"/>
      </w:pPr>
      <w:r>
        <w:rPr>
          <w:b/>
        </w:rPr>
        <w:lastRenderedPageBreak/>
        <w:t>АВТОРСКИЙ КОЛЛЕКТИВ:</w:t>
      </w:r>
    </w:p>
    <w:p w:rsidR="000B2C9E" w:rsidRPr="00C04E6E" w:rsidRDefault="000B2C9E" w:rsidP="000B2C9E">
      <w:pPr>
        <w:spacing w:after="120"/>
        <w:jc w:val="both"/>
        <w:rPr>
          <w:sz w:val="24"/>
          <w:szCs w:val="24"/>
        </w:rPr>
      </w:pPr>
      <w:r w:rsidRPr="00C04E6E">
        <w:rPr>
          <w:rFonts w:ascii="Vineta BT" w:hAnsi="Vineta BT"/>
          <w:sz w:val="24"/>
          <w:szCs w:val="24"/>
        </w:rPr>
        <w:t>©</w:t>
      </w:r>
      <w:proofErr w:type="spellStart"/>
      <w:r w:rsidRPr="00C04E6E">
        <w:rPr>
          <w:sz w:val="24"/>
          <w:szCs w:val="24"/>
        </w:rPr>
        <w:t>Голещихина</w:t>
      </w:r>
      <w:proofErr w:type="spellEnd"/>
      <w:r w:rsidRPr="00C04E6E">
        <w:rPr>
          <w:sz w:val="24"/>
          <w:szCs w:val="24"/>
        </w:rPr>
        <w:t xml:space="preserve"> Элла Михайловна, технический редактор</w:t>
      </w:r>
    </w:p>
    <w:p w:rsidR="000B2C9E" w:rsidRPr="00C04E6E" w:rsidRDefault="000B2C9E" w:rsidP="000B2C9E">
      <w:pPr>
        <w:spacing w:after="120"/>
        <w:jc w:val="both"/>
        <w:rPr>
          <w:sz w:val="24"/>
          <w:szCs w:val="24"/>
        </w:rPr>
      </w:pPr>
      <w:r w:rsidRPr="00C04E6E">
        <w:rPr>
          <w:rFonts w:ascii="Vineta BT" w:hAnsi="Vineta BT"/>
          <w:sz w:val="24"/>
          <w:szCs w:val="24"/>
        </w:rPr>
        <w:t>©</w:t>
      </w:r>
      <w:r w:rsidRPr="00C04E6E">
        <w:rPr>
          <w:sz w:val="24"/>
          <w:szCs w:val="24"/>
        </w:rPr>
        <w:t xml:space="preserve"> Балабанов А.С. (ответственный за специальность </w:t>
      </w:r>
      <w:r w:rsidRPr="00C04E6E">
        <w:rPr>
          <w:b/>
          <w:sz w:val="24"/>
          <w:szCs w:val="24"/>
        </w:rPr>
        <w:t>«</w:t>
      </w:r>
      <w:r w:rsidRPr="00C04E6E">
        <w:rPr>
          <w:sz w:val="24"/>
          <w:szCs w:val="24"/>
        </w:rPr>
        <w:t>Техническая эксплуатация и обсл</w:t>
      </w:r>
      <w:r w:rsidRPr="00C04E6E">
        <w:rPr>
          <w:sz w:val="24"/>
          <w:szCs w:val="24"/>
        </w:rPr>
        <w:t>у</w:t>
      </w:r>
      <w:r w:rsidRPr="00C04E6E">
        <w:rPr>
          <w:sz w:val="24"/>
          <w:szCs w:val="24"/>
        </w:rPr>
        <w:t>живание электрического и электромеханического оборудования»)</w:t>
      </w:r>
    </w:p>
    <w:p w:rsidR="000B2C9E" w:rsidRPr="00C04E6E" w:rsidRDefault="000B2C9E" w:rsidP="000B2C9E">
      <w:pPr>
        <w:spacing w:after="120"/>
        <w:jc w:val="both"/>
        <w:rPr>
          <w:sz w:val="24"/>
          <w:szCs w:val="24"/>
        </w:rPr>
      </w:pPr>
      <w:r w:rsidRPr="00C04E6E">
        <w:rPr>
          <w:rFonts w:ascii="Vineta BT" w:hAnsi="Vineta BT"/>
          <w:sz w:val="24"/>
          <w:szCs w:val="24"/>
        </w:rPr>
        <w:t>©</w:t>
      </w:r>
      <w:r w:rsidRPr="00C04E6E">
        <w:rPr>
          <w:sz w:val="24"/>
          <w:szCs w:val="24"/>
        </w:rPr>
        <w:t xml:space="preserve">Головко И.В.  (ответственный за специальность </w:t>
      </w:r>
      <w:r w:rsidRPr="00C04E6E">
        <w:rPr>
          <w:b/>
          <w:sz w:val="24"/>
          <w:szCs w:val="24"/>
        </w:rPr>
        <w:t>«</w:t>
      </w:r>
      <w:r w:rsidRPr="00C04E6E">
        <w:rPr>
          <w:sz w:val="24"/>
          <w:szCs w:val="24"/>
        </w:rPr>
        <w:t>Техническая эксплуатация и обсл</w:t>
      </w:r>
      <w:r w:rsidRPr="00C04E6E">
        <w:rPr>
          <w:sz w:val="24"/>
          <w:szCs w:val="24"/>
        </w:rPr>
        <w:t>у</w:t>
      </w:r>
      <w:r w:rsidRPr="00C04E6E">
        <w:rPr>
          <w:sz w:val="24"/>
          <w:szCs w:val="24"/>
        </w:rPr>
        <w:t>живание электрического и электромеханического оборудования»)</w:t>
      </w:r>
    </w:p>
    <w:p w:rsidR="000B2C9E" w:rsidRPr="00C04E6E" w:rsidRDefault="000B2C9E" w:rsidP="000B2C9E">
      <w:pPr>
        <w:spacing w:after="120"/>
        <w:jc w:val="both"/>
        <w:rPr>
          <w:sz w:val="24"/>
          <w:szCs w:val="24"/>
        </w:rPr>
      </w:pPr>
      <w:r w:rsidRPr="00C04E6E">
        <w:rPr>
          <w:rFonts w:ascii="Vineta BT" w:hAnsi="Vineta BT"/>
          <w:sz w:val="24"/>
          <w:szCs w:val="24"/>
        </w:rPr>
        <w:t>©</w:t>
      </w:r>
      <w:r w:rsidRPr="00C04E6E">
        <w:rPr>
          <w:sz w:val="24"/>
          <w:szCs w:val="24"/>
        </w:rPr>
        <w:t>Гавриленко А.В. (ответственный за специальность «Механизация сельского хозяйс</w:t>
      </w:r>
      <w:r w:rsidRPr="00C04E6E">
        <w:rPr>
          <w:sz w:val="24"/>
          <w:szCs w:val="24"/>
        </w:rPr>
        <w:t>т</w:t>
      </w:r>
      <w:r w:rsidRPr="00C04E6E">
        <w:rPr>
          <w:sz w:val="24"/>
          <w:szCs w:val="24"/>
        </w:rPr>
        <w:t>ва»)</w:t>
      </w:r>
    </w:p>
    <w:p w:rsidR="000B2C9E" w:rsidRPr="00C04E6E" w:rsidRDefault="000B2C9E" w:rsidP="000B2C9E">
      <w:pPr>
        <w:spacing w:after="120"/>
        <w:jc w:val="both"/>
        <w:rPr>
          <w:sz w:val="24"/>
          <w:szCs w:val="24"/>
        </w:rPr>
      </w:pPr>
      <w:r w:rsidRPr="00C04E6E">
        <w:rPr>
          <w:rFonts w:ascii="Vineta BT" w:hAnsi="Vineta BT"/>
          <w:sz w:val="24"/>
          <w:szCs w:val="24"/>
        </w:rPr>
        <w:t>©</w:t>
      </w:r>
      <w:r w:rsidRPr="00C04E6E">
        <w:rPr>
          <w:sz w:val="24"/>
          <w:szCs w:val="24"/>
        </w:rPr>
        <w:t>Космачев А.С. (ответственный за специальность «Механизация сельского хозяйства»)</w:t>
      </w:r>
    </w:p>
    <w:p w:rsidR="000B2C9E" w:rsidRPr="00C04E6E" w:rsidRDefault="000B2C9E" w:rsidP="000B2C9E">
      <w:pPr>
        <w:spacing w:after="120"/>
        <w:jc w:val="both"/>
        <w:rPr>
          <w:sz w:val="24"/>
          <w:szCs w:val="24"/>
        </w:rPr>
      </w:pPr>
      <w:r w:rsidRPr="00C04E6E">
        <w:rPr>
          <w:rFonts w:ascii="Vineta BT" w:hAnsi="Vineta BT"/>
          <w:sz w:val="24"/>
          <w:szCs w:val="24"/>
        </w:rPr>
        <w:t>©</w:t>
      </w:r>
      <w:r w:rsidRPr="00C04E6E">
        <w:rPr>
          <w:sz w:val="24"/>
          <w:szCs w:val="24"/>
        </w:rPr>
        <w:t>Летягин С.С. (ответственный за специальность «Механизация сельского хозяйства»)</w:t>
      </w:r>
    </w:p>
    <w:p w:rsidR="000B2C9E" w:rsidRPr="00C04E6E" w:rsidRDefault="000B2C9E" w:rsidP="000B2C9E">
      <w:pPr>
        <w:spacing w:after="120"/>
        <w:jc w:val="both"/>
        <w:rPr>
          <w:sz w:val="24"/>
          <w:szCs w:val="24"/>
        </w:rPr>
      </w:pPr>
      <w:r w:rsidRPr="00C04E6E">
        <w:rPr>
          <w:rFonts w:ascii="Vineta BT" w:hAnsi="Vineta BT"/>
          <w:sz w:val="24"/>
          <w:szCs w:val="24"/>
        </w:rPr>
        <w:t>©</w:t>
      </w:r>
      <w:proofErr w:type="spellStart"/>
      <w:r w:rsidRPr="00C04E6E">
        <w:rPr>
          <w:sz w:val="24"/>
          <w:szCs w:val="24"/>
        </w:rPr>
        <w:t>Чапарин</w:t>
      </w:r>
      <w:proofErr w:type="spellEnd"/>
      <w:r w:rsidRPr="00C04E6E">
        <w:rPr>
          <w:sz w:val="24"/>
          <w:szCs w:val="24"/>
        </w:rPr>
        <w:t xml:space="preserve"> К.И. </w:t>
      </w:r>
      <w:proofErr w:type="gramStart"/>
      <w:r w:rsidRPr="00C04E6E">
        <w:rPr>
          <w:sz w:val="24"/>
          <w:szCs w:val="24"/>
        </w:rPr>
        <w:t xml:space="preserve">( </w:t>
      </w:r>
      <w:proofErr w:type="gramEnd"/>
      <w:r w:rsidRPr="00C04E6E">
        <w:rPr>
          <w:sz w:val="24"/>
          <w:szCs w:val="24"/>
        </w:rPr>
        <w:t>ответственный за специальность «Механизация сельского хозяйства»)</w:t>
      </w:r>
    </w:p>
    <w:p w:rsidR="000B2C9E" w:rsidRPr="00C04E6E" w:rsidRDefault="000B2C9E" w:rsidP="000B2C9E">
      <w:pPr>
        <w:spacing w:after="120"/>
        <w:jc w:val="both"/>
        <w:rPr>
          <w:sz w:val="24"/>
          <w:szCs w:val="24"/>
        </w:rPr>
      </w:pPr>
      <w:r w:rsidRPr="00C04E6E">
        <w:rPr>
          <w:rFonts w:ascii="Vineta BT" w:hAnsi="Vineta BT"/>
          <w:sz w:val="24"/>
          <w:szCs w:val="24"/>
        </w:rPr>
        <w:t>©</w:t>
      </w:r>
      <w:proofErr w:type="spellStart"/>
      <w:r w:rsidRPr="00C04E6E">
        <w:rPr>
          <w:sz w:val="24"/>
          <w:szCs w:val="24"/>
        </w:rPr>
        <w:t>Шрейдер</w:t>
      </w:r>
      <w:proofErr w:type="spellEnd"/>
      <w:r w:rsidRPr="00C04E6E">
        <w:rPr>
          <w:sz w:val="24"/>
          <w:szCs w:val="24"/>
        </w:rPr>
        <w:t xml:space="preserve"> А.С. </w:t>
      </w:r>
      <w:proofErr w:type="gramStart"/>
      <w:r w:rsidRPr="00C04E6E">
        <w:rPr>
          <w:sz w:val="24"/>
          <w:szCs w:val="24"/>
        </w:rPr>
        <w:t xml:space="preserve">( </w:t>
      </w:r>
      <w:proofErr w:type="gramEnd"/>
      <w:r w:rsidRPr="00C04E6E">
        <w:rPr>
          <w:sz w:val="24"/>
          <w:szCs w:val="24"/>
        </w:rPr>
        <w:t>ответственный за специальность «Механизация сельского хозяйства»)</w:t>
      </w:r>
    </w:p>
    <w:p w:rsidR="000B2C9E" w:rsidRPr="00C04E6E" w:rsidRDefault="000B2C9E" w:rsidP="000B2C9E">
      <w:pPr>
        <w:spacing w:after="120"/>
        <w:jc w:val="both"/>
        <w:rPr>
          <w:sz w:val="24"/>
          <w:szCs w:val="24"/>
        </w:rPr>
      </w:pPr>
      <w:r w:rsidRPr="00C04E6E">
        <w:rPr>
          <w:rFonts w:ascii="Vineta BT" w:hAnsi="Vineta BT"/>
          <w:sz w:val="24"/>
          <w:szCs w:val="24"/>
        </w:rPr>
        <w:t>©</w:t>
      </w:r>
      <w:r w:rsidRPr="00C04E6E">
        <w:rPr>
          <w:sz w:val="24"/>
          <w:szCs w:val="24"/>
        </w:rPr>
        <w:t xml:space="preserve">Игошина А.А </w:t>
      </w:r>
      <w:proofErr w:type="gramStart"/>
      <w:r w:rsidRPr="00C04E6E">
        <w:rPr>
          <w:sz w:val="24"/>
          <w:szCs w:val="24"/>
        </w:rPr>
        <w:t xml:space="preserve">( </w:t>
      </w:r>
      <w:proofErr w:type="gramEnd"/>
      <w:r w:rsidRPr="00C04E6E">
        <w:rPr>
          <w:sz w:val="24"/>
          <w:szCs w:val="24"/>
        </w:rPr>
        <w:t>ответственный за специальность «Экономика и бухгалтерский учет»)</w:t>
      </w:r>
    </w:p>
    <w:p w:rsidR="000B2C9E" w:rsidRPr="00C04E6E" w:rsidRDefault="000B2C9E" w:rsidP="000B2C9E">
      <w:pPr>
        <w:spacing w:after="120"/>
        <w:jc w:val="both"/>
        <w:rPr>
          <w:sz w:val="24"/>
          <w:szCs w:val="24"/>
        </w:rPr>
      </w:pPr>
      <w:r w:rsidRPr="00C04E6E">
        <w:rPr>
          <w:rFonts w:ascii="Vineta BT" w:hAnsi="Vineta BT"/>
          <w:sz w:val="24"/>
          <w:szCs w:val="24"/>
        </w:rPr>
        <w:t>©</w:t>
      </w:r>
      <w:proofErr w:type="spellStart"/>
      <w:r w:rsidRPr="00C04E6E">
        <w:rPr>
          <w:sz w:val="24"/>
          <w:szCs w:val="24"/>
        </w:rPr>
        <w:t>Кублинская</w:t>
      </w:r>
      <w:proofErr w:type="spellEnd"/>
      <w:r w:rsidRPr="00C04E6E">
        <w:rPr>
          <w:sz w:val="24"/>
          <w:szCs w:val="24"/>
        </w:rPr>
        <w:t xml:space="preserve"> А.Е. </w:t>
      </w:r>
      <w:proofErr w:type="gramStart"/>
      <w:r w:rsidRPr="00C04E6E">
        <w:rPr>
          <w:sz w:val="24"/>
          <w:szCs w:val="24"/>
        </w:rPr>
        <w:t xml:space="preserve">( </w:t>
      </w:r>
      <w:proofErr w:type="gramEnd"/>
      <w:r w:rsidRPr="00C04E6E">
        <w:rPr>
          <w:sz w:val="24"/>
          <w:szCs w:val="24"/>
        </w:rPr>
        <w:t>ответственный за специальность «Страховое дело»)</w:t>
      </w:r>
    </w:p>
    <w:p w:rsidR="000B2C9E" w:rsidRPr="00C04E6E" w:rsidRDefault="000B2C9E" w:rsidP="000B2C9E">
      <w:pPr>
        <w:spacing w:after="120"/>
        <w:jc w:val="both"/>
        <w:rPr>
          <w:sz w:val="24"/>
          <w:szCs w:val="24"/>
        </w:rPr>
      </w:pPr>
      <w:r w:rsidRPr="00C04E6E">
        <w:rPr>
          <w:rFonts w:ascii="Vineta BT" w:hAnsi="Vineta BT"/>
          <w:sz w:val="24"/>
          <w:szCs w:val="24"/>
        </w:rPr>
        <w:t>©</w:t>
      </w:r>
      <w:proofErr w:type="spellStart"/>
      <w:r w:rsidRPr="00C04E6E">
        <w:rPr>
          <w:sz w:val="24"/>
          <w:szCs w:val="24"/>
        </w:rPr>
        <w:t>Ооржак</w:t>
      </w:r>
      <w:proofErr w:type="spellEnd"/>
      <w:r w:rsidRPr="00C04E6E">
        <w:rPr>
          <w:sz w:val="24"/>
          <w:szCs w:val="24"/>
        </w:rPr>
        <w:t xml:space="preserve"> В.Б. </w:t>
      </w:r>
      <w:proofErr w:type="gramStart"/>
      <w:r w:rsidRPr="00C04E6E">
        <w:rPr>
          <w:sz w:val="24"/>
          <w:szCs w:val="24"/>
        </w:rPr>
        <w:t xml:space="preserve">( </w:t>
      </w:r>
      <w:proofErr w:type="gramEnd"/>
      <w:r w:rsidRPr="00C04E6E">
        <w:rPr>
          <w:sz w:val="24"/>
          <w:szCs w:val="24"/>
        </w:rPr>
        <w:t>ответственный за специальность «Страховое дело»)</w:t>
      </w:r>
    </w:p>
    <w:p w:rsidR="000B2C9E" w:rsidRPr="00C04E6E" w:rsidRDefault="000B2C9E" w:rsidP="000B2C9E">
      <w:pPr>
        <w:spacing w:after="120"/>
        <w:jc w:val="both"/>
        <w:rPr>
          <w:sz w:val="24"/>
          <w:szCs w:val="24"/>
        </w:rPr>
      </w:pPr>
      <w:r w:rsidRPr="00C04E6E">
        <w:rPr>
          <w:rFonts w:ascii="Vineta BT" w:hAnsi="Vineta BT"/>
          <w:sz w:val="24"/>
          <w:szCs w:val="24"/>
        </w:rPr>
        <w:t>©</w:t>
      </w:r>
      <w:r w:rsidRPr="00C04E6E">
        <w:rPr>
          <w:sz w:val="24"/>
          <w:szCs w:val="24"/>
        </w:rPr>
        <w:t xml:space="preserve">Холина Т.В. </w:t>
      </w:r>
      <w:proofErr w:type="gramStart"/>
      <w:r w:rsidRPr="00C04E6E">
        <w:rPr>
          <w:sz w:val="24"/>
          <w:szCs w:val="24"/>
        </w:rPr>
        <w:t xml:space="preserve">( </w:t>
      </w:r>
      <w:proofErr w:type="gramEnd"/>
      <w:r w:rsidRPr="00C04E6E">
        <w:rPr>
          <w:sz w:val="24"/>
          <w:szCs w:val="24"/>
        </w:rPr>
        <w:t>ответственный за специальность «Страховое дело»)</w:t>
      </w:r>
    </w:p>
    <w:p w:rsidR="000B2C9E" w:rsidRPr="00C04E6E" w:rsidRDefault="000B2C9E" w:rsidP="000B2C9E">
      <w:pPr>
        <w:spacing w:after="120"/>
        <w:jc w:val="both"/>
        <w:rPr>
          <w:sz w:val="24"/>
          <w:szCs w:val="24"/>
        </w:rPr>
      </w:pPr>
      <w:r w:rsidRPr="00C04E6E">
        <w:rPr>
          <w:rFonts w:ascii="Vineta BT" w:hAnsi="Vineta BT"/>
          <w:sz w:val="24"/>
          <w:szCs w:val="24"/>
        </w:rPr>
        <w:t>©</w:t>
      </w:r>
      <w:r w:rsidRPr="00C04E6E">
        <w:rPr>
          <w:sz w:val="24"/>
          <w:szCs w:val="24"/>
        </w:rPr>
        <w:t>Федоренко Д.А. (ответственный за специальность «Ветеринария»)</w:t>
      </w:r>
    </w:p>
    <w:p w:rsidR="00A538BC" w:rsidRDefault="00A538BC" w:rsidP="000B2C9E">
      <w:pPr>
        <w:spacing w:after="120"/>
        <w:jc w:val="both"/>
        <w:rPr>
          <w:b/>
        </w:rPr>
      </w:pPr>
    </w:p>
    <w:p w:rsidR="00A538BC" w:rsidRPr="00B74D49" w:rsidRDefault="00A538BC" w:rsidP="000B2C9E">
      <w:pPr>
        <w:spacing w:after="120"/>
        <w:jc w:val="both"/>
      </w:pPr>
    </w:p>
    <w:sectPr w:rsidR="00A538BC" w:rsidRPr="00B74D49" w:rsidSect="00B41480">
      <w:headerReference w:type="even" r:id="rId135"/>
      <w:headerReference w:type="default" r:id="rId136"/>
      <w:footerReference w:type="even" r:id="rId137"/>
      <w:footerReference w:type="default" r:id="rId138"/>
      <w:headerReference w:type="first" r:id="rId139"/>
      <w:footerReference w:type="first" r:id="rId140"/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FC" w:rsidRDefault="00722AFC" w:rsidP="00CC7139">
      <w:pPr>
        <w:spacing w:after="0" w:line="240" w:lineRule="auto"/>
      </w:pPr>
      <w:r>
        <w:separator/>
      </w:r>
    </w:p>
  </w:endnote>
  <w:endnote w:type="continuationSeparator" w:id="0">
    <w:p w:rsidR="00722AFC" w:rsidRDefault="00722AFC" w:rsidP="00CC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ineta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9E" w:rsidRDefault="000B2C9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9E" w:rsidRDefault="001438C7">
    <w:pPr>
      <w:pStyle w:val="ac"/>
      <w:jc w:val="center"/>
    </w:pPr>
    <w:fldSimple w:instr=" PAGE   \* MERGEFORMAT ">
      <w:r w:rsidR="003D60B5">
        <w:rPr>
          <w:noProof/>
        </w:rPr>
        <w:t>2</w:t>
      </w:r>
    </w:fldSimple>
  </w:p>
  <w:p w:rsidR="000B2C9E" w:rsidRDefault="000B2C9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9E" w:rsidRDefault="000B2C9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FC" w:rsidRDefault="00722AFC" w:rsidP="00CC7139">
      <w:pPr>
        <w:spacing w:after="0" w:line="240" w:lineRule="auto"/>
      </w:pPr>
      <w:r>
        <w:separator/>
      </w:r>
    </w:p>
  </w:footnote>
  <w:footnote w:type="continuationSeparator" w:id="0">
    <w:p w:rsidR="00722AFC" w:rsidRDefault="00722AFC" w:rsidP="00CC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9E" w:rsidRDefault="000B2C9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9E" w:rsidRDefault="000B2C9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9E" w:rsidRDefault="000B2C9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2DE"/>
    <w:multiLevelType w:val="hybridMultilevel"/>
    <w:tmpl w:val="49E8B832"/>
    <w:lvl w:ilvl="0" w:tplc="C818FE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776E7"/>
    <w:multiLevelType w:val="hybridMultilevel"/>
    <w:tmpl w:val="BFE095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77F4937"/>
    <w:multiLevelType w:val="hybridMultilevel"/>
    <w:tmpl w:val="83502BC2"/>
    <w:lvl w:ilvl="0" w:tplc="F4C020F6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0323115"/>
    <w:multiLevelType w:val="hybridMultilevel"/>
    <w:tmpl w:val="4488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CC64F0"/>
    <w:multiLevelType w:val="hybridMultilevel"/>
    <w:tmpl w:val="3998ED74"/>
    <w:lvl w:ilvl="0" w:tplc="B22A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B8B"/>
    <w:rsid w:val="000169A7"/>
    <w:rsid w:val="000671F0"/>
    <w:rsid w:val="00067EB1"/>
    <w:rsid w:val="000720B5"/>
    <w:rsid w:val="000A550C"/>
    <w:rsid w:val="000A61CC"/>
    <w:rsid w:val="000A79D6"/>
    <w:rsid w:val="000B2C9E"/>
    <w:rsid w:val="000D3202"/>
    <w:rsid w:val="000E1CBA"/>
    <w:rsid w:val="0010242D"/>
    <w:rsid w:val="00124A10"/>
    <w:rsid w:val="001438C7"/>
    <w:rsid w:val="00144F2E"/>
    <w:rsid w:val="001604DD"/>
    <w:rsid w:val="001725FB"/>
    <w:rsid w:val="0019130A"/>
    <w:rsid w:val="001C0C98"/>
    <w:rsid w:val="001E1976"/>
    <w:rsid w:val="00232596"/>
    <w:rsid w:val="00265F60"/>
    <w:rsid w:val="002B2833"/>
    <w:rsid w:val="00354C7B"/>
    <w:rsid w:val="003D60B5"/>
    <w:rsid w:val="00405467"/>
    <w:rsid w:val="0040707F"/>
    <w:rsid w:val="00420CF5"/>
    <w:rsid w:val="00433527"/>
    <w:rsid w:val="004609FE"/>
    <w:rsid w:val="004A13BA"/>
    <w:rsid w:val="004C308C"/>
    <w:rsid w:val="004F06F3"/>
    <w:rsid w:val="0050437E"/>
    <w:rsid w:val="00504ED4"/>
    <w:rsid w:val="00524EEA"/>
    <w:rsid w:val="00544BDE"/>
    <w:rsid w:val="00545FCB"/>
    <w:rsid w:val="00563B8B"/>
    <w:rsid w:val="00575D1A"/>
    <w:rsid w:val="00580E45"/>
    <w:rsid w:val="00583D5A"/>
    <w:rsid w:val="005A24F6"/>
    <w:rsid w:val="005F649A"/>
    <w:rsid w:val="00605974"/>
    <w:rsid w:val="0062104F"/>
    <w:rsid w:val="00635712"/>
    <w:rsid w:val="0065354F"/>
    <w:rsid w:val="00665940"/>
    <w:rsid w:val="006A5DBF"/>
    <w:rsid w:val="006C5D0F"/>
    <w:rsid w:val="007033F6"/>
    <w:rsid w:val="00722AFC"/>
    <w:rsid w:val="00777CF7"/>
    <w:rsid w:val="00787394"/>
    <w:rsid w:val="007A78E8"/>
    <w:rsid w:val="007D6117"/>
    <w:rsid w:val="0081418A"/>
    <w:rsid w:val="0081708B"/>
    <w:rsid w:val="00856501"/>
    <w:rsid w:val="00862796"/>
    <w:rsid w:val="008B2094"/>
    <w:rsid w:val="008C3428"/>
    <w:rsid w:val="008E22A4"/>
    <w:rsid w:val="009041C4"/>
    <w:rsid w:val="00942119"/>
    <w:rsid w:val="009C56BB"/>
    <w:rsid w:val="009E1CE8"/>
    <w:rsid w:val="00A538BC"/>
    <w:rsid w:val="00A87339"/>
    <w:rsid w:val="00AB3FF9"/>
    <w:rsid w:val="00AC2331"/>
    <w:rsid w:val="00AD31BB"/>
    <w:rsid w:val="00AE7479"/>
    <w:rsid w:val="00AE7545"/>
    <w:rsid w:val="00B07B89"/>
    <w:rsid w:val="00B1606C"/>
    <w:rsid w:val="00B41480"/>
    <w:rsid w:val="00B533EE"/>
    <w:rsid w:val="00B54019"/>
    <w:rsid w:val="00B74D49"/>
    <w:rsid w:val="00BA218D"/>
    <w:rsid w:val="00BB4D93"/>
    <w:rsid w:val="00BD0A63"/>
    <w:rsid w:val="00BE3DD0"/>
    <w:rsid w:val="00C31C41"/>
    <w:rsid w:val="00CC1C65"/>
    <w:rsid w:val="00CC7139"/>
    <w:rsid w:val="00CE3254"/>
    <w:rsid w:val="00D233FB"/>
    <w:rsid w:val="00D36ED9"/>
    <w:rsid w:val="00DD3998"/>
    <w:rsid w:val="00DE0FBA"/>
    <w:rsid w:val="00E25703"/>
    <w:rsid w:val="00F0791C"/>
    <w:rsid w:val="00F239B9"/>
    <w:rsid w:val="00F3356E"/>
    <w:rsid w:val="00F55440"/>
    <w:rsid w:val="00F652FF"/>
    <w:rsid w:val="00F658C4"/>
    <w:rsid w:val="00FA4297"/>
    <w:rsid w:val="00FA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98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3B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63B8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63B8B"/>
    <w:rPr>
      <w:rFonts w:cs="Times New Roman"/>
    </w:rPr>
  </w:style>
  <w:style w:type="paragraph" w:styleId="a5">
    <w:name w:val="List Paragraph"/>
    <w:basedOn w:val="a"/>
    <w:uiPriority w:val="99"/>
    <w:qFormat/>
    <w:rsid w:val="00583D5A"/>
    <w:pPr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rsid w:val="004F06F3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4F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F06F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4C3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CC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C7139"/>
    <w:rPr>
      <w:rFonts w:cs="Times New Roman"/>
    </w:rPr>
  </w:style>
  <w:style w:type="paragraph" w:styleId="ac">
    <w:name w:val="footer"/>
    <w:basedOn w:val="a"/>
    <w:link w:val="ad"/>
    <w:uiPriority w:val="99"/>
    <w:rsid w:val="00CC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CC71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4%D0%B8%D1%8D%D0%BB%D0%B5%D0%BA%D1%82%D1%80%D0%B8%D0%BA" TargetMode="External"/><Relationship Id="rId117" Type="http://schemas.openxmlformats.org/officeDocument/2006/relationships/hyperlink" Target="http://ru.wikipedia.org/wiki/%D0%9C%D0%B5%D1%85%D0%B0%D0%BD%D0%B8%D0%B7%D0%BC" TargetMode="External"/><Relationship Id="rId21" Type="http://schemas.openxmlformats.org/officeDocument/2006/relationships/image" Target="media/image2.jpeg"/><Relationship Id="rId42" Type="http://schemas.openxmlformats.org/officeDocument/2006/relationships/hyperlink" Target="http://ru.wikipedia.org/wiki/%D0%AD%D0%BB%D0%B5%D0%BA%D1%82%D1%80%D0%B8%D1%87%D0%B5%D1%81%D0%BA%D0%B0%D1%8F_%D1%81%D0%B5%D1%82%D1%8C" TargetMode="External"/><Relationship Id="rId47" Type="http://schemas.openxmlformats.org/officeDocument/2006/relationships/hyperlink" Target="http://ru.wikipedia.org/wiki/%D0%9B%D0%B0%D1%82%D0%B8%D0%BD%D1%81%D0%BA%D0%B8%D0%B9_%D1%8F%D0%B7%D1%8B%D0%BA" TargetMode="External"/><Relationship Id="rId63" Type="http://schemas.openxmlformats.org/officeDocument/2006/relationships/hyperlink" Target="http://ru.wikipedia.org/wiki/%D0%90%D0%BD%D0%B3%D0%BB%D0%B8%D0%B9%D1%81%D0%BA%D0%B8%D0%B9_%D1%8F%D0%B7%D1%8B%D0%BA" TargetMode="External"/><Relationship Id="rId68" Type="http://schemas.openxmlformats.org/officeDocument/2006/relationships/hyperlink" Target="http://ru.wikipedia.org/wiki/%D0%9F%D1%80%D0%BE%D0%B2%D0%BE%D0%B4%D0%BD%D0%B8%D0%BA%D0%B8" TargetMode="External"/><Relationship Id="rId84" Type="http://schemas.openxmlformats.org/officeDocument/2006/relationships/image" Target="media/image11.jpeg"/><Relationship Id="rId89" Type="http://schemas.openxmlformats.org/officeDocument/2006/relationships/image" Target="media/image12.jpeg"/><Relationship Id="rId112" Type="http://schemas.openxmlformats.org/officeDocument/2006/relationships/hyperlink" Target="http://ru.wikipedia.org/wiki/%D0%9A%D0%BE%D0%BB%D0%B5%D1%81%D0%BE" TargetMode="External"/><Relationship Id="rId133" Type="http://schemas.openxmlformats.org/officeDocument/2006/relationships/hyperlink" Target="http://www.vslovare.ru" TargetMode="External"/><Relationship Id="rId138" Type="http://schemas.openxmlformats.org/officeDocument/2006/relationships/footer" Target="footer2.xml"/><Relationship Id="rId16" Type="http://schemas.openxmlformats.org/officeDocument/2006/relationships/hyperlink" Target="http://ru.wikipedia.org/wiki/%D0%97%D0%BE%D0%BD%D0%BD%D0%B0%D1%8F_%D1%82%D0%B5%D0%BE%D1%80%D0%B8%D1%8F" TargetMode="External"/><Relationship Id="rId107" Type="http://schemas.openxmlformats.org/officeDocument/2006/relationships/hyperlink" Target="http://ru.wikipedia.org/wiki/%D0%AD%D0%BD%D0%B5%D1%80%D0%B3%D0%B8%D1%8F" TargetMode="External"/><Relationship Id="rId11" Type="http://schemas.openxmlformats.org/officeDocument/2006/relationships/hyperlink" Target="http://commons.wikimedia.org/wiki/File:Liikuri_16_-_old_circuit_breakers_in_fuse_box.JPG?usel" TargetMode="External"/><Relationship Id="rId32" Type="http://schemas.openxmlformats.org/officeDocument/2006/relationships/hyperlink" Target="http://ru.wikipedia.org/wiki/%D0%92%D0%BE%D0%BB%D1%8C%D1%84%D1%80%D0%B0%D0%BC" TargetMode="External"/><Relationship Id="rId37" Type="http://schemas.openxmlformats.org/officeDocument/2006/relationships/hyperlink" Target="http://ru.wikipedia.org/wiki/%D0%92%D0%BE%D0%B7%D0%B4%D1%83%D1%88%D0%BD%D0%B0%D1%8F_%D0%BB%D0%B8%D0%BD%D0%B8%D1%8F_%D1%8D%D0%BB%D0%B5%D0%BA%D1%82%D1%80%D0%BE%D0%BF%D0%B5%D1%80%D0%B5%D0%B4%D0%B0%D1%87%D0%B8" TargetMode="External"/><Relationship Id="rId53" Type="http://schemas.openxmlformats.org/officeDocument/2006/relationships/hyperlink" Target="http://commons.wikimedia.org/wiki/File:NiCd_various.jpg?usel" TargetMode="External"/><Relationship Id="rId58" Type="http://schemas.openxmlformats.org/officeDocument/2006/relationships/hyperlink" Target="http://ru.wikipedia.org/wiki/%D0%9C%D0%B5%D1%85%D0%B0%D0%BD%D0%B8%D1%87%D0%B5%D1%81%D0%BA%D0%B0%D1%8F_%D1%8D%D0%BD%D0%B5%D1%80%D0%B3%D0%B8%D1%8F" TargetMode="External"/><Relationship Id="rId74" Type="http://schemas.openxmlformats.org/officeDocument/2006/relationships/hyperlink" Target="http://ru.wikipedia.org/wiki/%D0%93%D0%B0%D0%B7" TargetMode="External"/><Relationship Id="rId79" Type="http://schemas.openxmlformats.org/officeDocument/2006/relationships/hyperlink" Target="http://ru.wikipedia.org/wiki/%D0%9F%D0%BE%D0%BB%D1%83%D0%BF%D1%80%D0%BE%D0%B2%D0%BE%D0%B4%D0%BD%D0%B8%D0%BA" TargetMode="External"/><Relationship Id="rId102" Type="http://schemas.openxmlformats.org/officeDocument/2006/relationships/image" Target="media/image16.jpeg"/><Relationship Id="rId123" Type="http://schemas.openxmlformats.org/officeDocument/2006/relationships/hyperlink" Target="http://www.jcwiki.ru/%D0%9F%D0%BE%D1%80%D1%88%D0%BD%D0%B5%D0%B2%D0%BE%D0%B9_%D0%BF%D0%B0%D0%BB%D0%B5%D1%86" TargetMode="External"/><Relationship Id="rId128" Type="http://schemas.openxmlformats.org/officeDocument/2006/relationships/hyperlink" Target="http://ru.wikipedia.org/wiki/%D0%A5%D0%B8%D0%BC%D0%B8%D1%87%D0%B5%D1%81%D0%BA%D0%B8%D0%B9_%D0%B8%D1%81%D1%82%D0%BE%D1%87%D0%BD%D0%B8%D0%BA_%D1%82%D0%BE%D0%BA%D0%B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ru.wikipedia.org/wiki/%D0%A2%D0%B5%D1%85%D0%BD%D0%B8%D1%87%D0%B5%D1%81%D0%BA%D0%B0%D1%8F_%D0%BD%D0%B0%D1%83%D0%BA%D0%B0" TargetMode="External"/><Relationship Id="rId95" Type="http://schemas.openxmlformats.org/officeDocument/2006/relationships/hyperlink" Target="http://ru.wikipedia.org/wiki/%D0%9A%D1%80%D1%83%D1%82%D1%8F%D1%89%D0%B8%D0%B9_%D0%BC%D0%BE%D0%BC%D0%B5%D0%BD%D1%82" TargetMode="External"/><Relationship Id="rId22" Type="http://schemas.openxmlformats.org/officeDocument/2006/relationships/hyperlink" Target="http://ru.wikipedia.org/wiki/%D0%9D%D0%B5%D0%BC%D0%B5%D1%86%D0%BA%D0%B8%D0%B9_%D1%8F%D0%B7%D1%8B%D0%BA" TargetMode="External"/><Relationship Id="rId27" Type="http://schemas.openxmlformats.org/officeDocument/2006/relationships/hyperlink" Target="http://ru.wikipedia.org/wiki/%D0%9F%D1%80%D0%BE%D0%B2%D0%BE%D0%B4" TargetMode="External"/><Relationship Id="rId43" Type="http://schemas.openxmlformats.org/officeDocument/2006/relationships/hyperlink" Target="http://ru.wikipedia.org/w/index.php?title=%D0%9A%D0%BB%D0%B5%D0%BC%D0%BC%D0%B0&amp;action=edit&amp;redlink=1" TargetMode="External"/><Relationship Id="rId48" Type="http://schemas.openxmlformats.org/officeDocument/2006/relationships/hyperlink" Target="http://ru.wikipedia.org/wiki/%D0%9C%D0%B0%D0%B3%D0%BD%D0%B8%D1%82%D0%BE%D0%BF%D1%80%D0%BE%D0%B2%D0%BE%D0%B4" TargetMode="External"/><Relationship Id="rId64" Type="http://schemas.openxmlformats.org/officeDocument/2006/relationships/hyperlink" Target="http://commons.wikimedia.org/wiki/File:Bezpieczniki_sieciowe.jpg?usel" TargetMode="External"/><Relationship Id="rId69" Type="http://schemas.openxmlformats.org/officeDocument/2006/relationships/hyperlink" Target="http://ru.wikipedia.org/wiki/%D0%AD%D0%BB%D0%B5%D0%BA%D1%82%D1%80%D0%BE%D0%BD" TargetMode="External"/><Relationship Id="rId113" Type="http://schemas.openxmlformats.org/officeDocument/2006/relationships/image" Target="media/image19.jpeg"/><Relationship Id="rId118" Type="http://schemas.openxmlformats.org/officeDocument/2006/relationships/hyperlink" Target="http://ru.wikipedia.org/wiki/%D0%94%D0%B2%D0%B8%D0%B3%D0%B0%D1%82%D0%B5%D0%BB%D1%8C" TargetMode="External"/><Relationship Id="rId134" Type="http://schemas.openxmlformats.org/officeDocument/2006/relationships/hyperlink" Target="http://www.sopos-spb.ru" TargetMode="External"/><Relationship Id="rId139" Type="http://schemas.openxmlformats.org/officeDocument/2006/relationships/header" Target="header3.xml"/><Relationship Id="rId8" Type="http://schemas.openxmlformats.org/officeDocument/2006/relationships/hyperlink" Target="http://ru.wikipedia.org/wiki/%D0%AD%D0%BB%D0%B5%D0%BA%D1%82%D1%80%D0%B8%D1%87%D0%B5%D1%81%D0%BA%D0%B8%D0%B9_%D1%82%D0%BE%D0%BA" TargetMode="External"/><Relationship Id="rId51" Type="http://schemas.openxmlformats.org/officeDocument/2006/relationships/image" Target="media/image6.jpeg"/><Relationship Id="rId72" Type="http://schemas.openxmlformats.org/officeDocument/2006/relationships/hyperlink" Target="http://ru.wikipedia.org/wiki/%D0%9A%D0%B0%D1%82%D0%B8%D0%BE%D0%BD" TargetMode="External"/><Relationship Id="rId80" Type="http://schemas.openxmlformats.org/officeDocument/2006/relationships/hyperlink" Target="http://ru.wikipedia.org/wiki/%D0%94%D1%8B%D1%80%D0%BA%D0%B0" TargetMode="External"/><Relationship Id="rId85" Type="http://schemas.openxmlformats.org/officeDocument/2006/relationships/hyperlink" Target="http://ru.wikipedia.org/wiki/%D0%AD%D0%BB%D0%B5%D0%BA%D1%82%D1%80%D0%BE%D1%81%D1%82%D0%B0%D0%BD%D1%86%D0%B8%D1%8F" TargetMode="External"/><Relationship Id="rId93" Type="http://schemas.openxmlformats.org/officeDocument/2006/relationships/hyperlink" Target="http://ru.wikipedia.org/wiki/%D0%AD%D0%BD%D0%B5%D1%80%D0%B3%D0%B8%D1%8F" TargetMode="External"/><Relationship Id="rId98" Type="http://schemas.openxmlformats.org/officeDocument/2006/relationships/hyperlink" Target="http://ru.wikipedia.org/wiki/%D0%9E%D1%81%D1%8C" TargetMode="External"/><Relationship Id="rId121" Type="http://schemas.openxmlformats.org/officeDocument/2006/relationships/hyperlink" Target="http://ru.wikipedia.org/wiki/%D0%9A%D0%BE%D0%BB%D0%B5%D1%81%D0%BE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ru.wikipedia.org/wiki/%D0%97%D0%B0%D0%BF%D1%80%D0%B5%D1%89%D1%91%D0%BD%D0%BD%D0%B0%D1%8F_%D0%B7%D0%BE%D0%BD%D0%B0" TargetMode="External"/><Relationship Id="rId25" Type="http://schemas.openxmlformats.org/officeDocument/2006/relationships/hyperlink" Target="http://ru.wikipedia.org/wiki/%D0%9B%D0%B0%D1%82%D0%B8%D0%BD%D1%81%D0%BA%D0%B8%D0%B9_%D1%8F%D0%B7%D1%8B%D0%BA" TargetMode="External"/><Relationship Id="rId33" Type="http://schemas.openxmlformats.org/officeDocument/2006/relationships/hyperlink" Target="http://images.yandex.ru/yandsearch?img_url=http://magov.net/uploads/images/00/75/94/2011/01/18/c87e6e.jpg&amp;iorient=&amp;ih=&amp;icolor=&amp;site=&amp;text=%D0%BB%D0%B0%D0%BC%D0%BF%D0%B0%20%D0%BD%D0%B0%D0%BA%D0%B0%D0%BB%D0%B8%D0%B2%D0%B0%D0%BD%D0%B8%D1%8F%20%D1%84%D0%BE%D1%82%D0%BE&amp;iw=&amp;wp=&amp;pos=1&amp;recent=&amp;type=&amp;isize=&amp;rpt=simage&amp;itype=&amp;" TargetMode="External"/><Relationship Id="rId38" Type="http://schemas.openxmlformats.org/officeDocument/2006/relationships/hyperlink" Target="http://commons.wikimedia.org/wiki/File:High-voltage_Transmission_Insulators.JPG?usel" TargetMode="External"/><Relationship Id="rId46" Type="http://schemas.openxmlformats.org/officeDocument/2006/relationships/image" Target="media/image5.jpeg"/><Relationship Id="rId59" Type="http://schemas.openxmlformats.org/officeDocument/2006/relationships/hyperlink" Target="http://commons.wikimedia.org/wiki/File:Motors01CJC.jpg?usel" TargetMode="External"/><Relationship Id="rId67" Type="http://schemas.openxmlformats.org/officeDocument/2006/relationships/hyperlink" Target="http://ru.wikipedia.org/wiki/%D0%AD%D0%BB%D0%B5%D0%BA%D1%82%D1%80%D0%B8%D1%87%D0%B5%D1%81%D0%BA%D0%BE%D0%B5_%D0%BF%D0%BE%D0%BB%D0%B5" TargetMode="External"/><Relationship Id="rId103" Type="http://schemas.openxmlformats.org/officeDocument/2006/relationships/image" Target="media/image17.png"/><Relationship Id="rId108" Type="http://schemas.openxmlformats.org/officeDocument/2006/relationships/hyperlink" Target="http://ru.wikipedia.org/wiki/%D0%9C%D0%B5%D1%85%D0%B0%D0%BD%D0%B8%D0%B7%D0%BC" TargetMode="External"/><Relationship Id="rId116" Type="http://schemas.openxmlformats.org/officeDocument/2006/relationships/image" Target="media/image21.png"/><Relationship Id="rId124" Type="http://schemas.openxmlformats.org/officeDocument/2006/relationships/hyperlink" Target="http://ru.wikipedia.org/wiki/%D0%9A%D0%BE%D0%BB%D0%B5%D0%BD%D1%87%D0%B0%D1%82%D1%8B%D0%B9_%D0%B2%D0%B0%D0%BB" TargetMode="External"/><Relationship Id="rId129" Type="http://schemas.openxmlformats.org/officeDocument/2006/relationships/image" Target="media/image24.jpeg"/><Relationship Id="rId137" Type="http://schemas.openxmlformats.org/officeDocument/2006/relationships/footer" Target="footer1.xml"/><Relationship Id="rId20" Type="http://schemas.openxmlformats.org/officeDocument/2006/relationships/hyperlink" Target="http://images.yandex.ru/yandsearch?img_url=http://akbauto.ru/published/publicdata/DB37467M/attachments/SC/products_pictures/zu_75M_enl.jpg&amp;iorient=&amp;ih=&amp;icolor=&amp;site=&amp;text=%D0%B7%D0%B0%D1%80%D1%8F%D0%B4%D0%BD%D0%BE%D0%B5%20%D1%83%D1%81%D1%82%D1%80%D0%BE%D0%B9%D1%81%D1%82%D0%B2%D0%BE%20%D0%B4%D0%BB%D1%8F%20%D0%B0%D0%B2%D1%82%D0%BE%D0%BC%D0%BE%D0%B1%D0%B8%D0%BB%D1%8C%D0%BD%D0%BE%D0%B3%D0%BE%20%D0%B0%D0%BA%D0%BA%D1%83%D0%BC%D1%83%D0%BB%D1%8F%D1%82%D0%BE%D1%80%D0%B0&amp;iw=&amp;wp=&amp;pos=11&amp;recent=&amp;type=&amp;isize=&amp;rpt=simage&amp;itype=&amp;" TargetMode="External"/><Relationship Id="rId41" Type="http://schemas.openxmlformats.org/officeDocument/2006/relationships/hyperlink" Target="http://ru.wikipedia.org/wiki/%D0%AD%D0%BB%D0%B5%D0%BA%D1%82%D1%80%D0%BE%D0%BF%D1%80%D0%B8%D0%B1%D0%BE%D1%80" TargetMode="External"/><Relationship Id="rId54" Type="http://schemas.openxmlformats.org/officeDocument/2006/relationships/image" Target="media/image7.jpeg"/><Relationship Id="rId62" Type="http://schemas.openxmlformats.org/officeDocument/2006/relationships/hyperlink" Target="http://ru.wikipedia.org/wiki/%D0%AD%D0%BB%D0%B5%D0%BA%D1%82%D1%80%D0%B8%D1%87%D0%B5%D1%81%D0%BA%D0%B8%D0%B9_%D0%BF%D1%80%D0%B5%D0%B4%D0%BE%D1%85%D1%80%D0%B0%D0%BD%D0%B8%D1%82%D0%B5%D0%BB%D1%8C" TargetMode="External"/><Relationship Id="rId70" Type="http://schemas.openxmlformats.org/officeDocument/2006/relationships/hyperlink" Target="http://ru.wikipedia.org/wiki/%D0%AD%D0%BB%D0%B5%D0%BA%D1%82%D1%80%D0%BE%D0%BB%D0%B8%D1%82" TargetMode="External"/><Relationship Id="rId75" Type="http://schemas.openxmlformats.org/officeDocument/2006/relationships/hyperlink" Target="http://ru.wikipedia.org/wiki/%D0%98%D0%BE%D0%BD" TargetMode="External"/><Relationship Id="rId83" Type="http://schemas.openxmlformats.org/officeDocument/2006/relationships/hyperlink" Target="http://upload.wikimedia.org/wikipedia/commons/3/3f/Sicherungskast" TargetMode="External"/><Relationship Id="rId88" Type="http://schemas.openxmlformats.org/officeDocument/2006/relationships/hyperlink" Target="http://images.yandex.ru/yandsearch?img_url=http://glebklinov.ru/wp-content/uploads/2012/07/2651601.jpg&amp;iorient=&amp;ih=&amp;icolor=&amp;site=&amp;text=%D1%8D%D0%BD%D0%B5%D1%80%D0%B3%D0%BE%D1%81%D0%B8%D1%81%D1%82%D0%B5%D0%BC%D0%B0&amp;iw=&amp;wp=&amp;pos=1&amp;recent=&amp;type=&amp;isize=&amp;rpt=simage&amp;itype=&amp;" TargetMode="External"/><Relationship Id="rId91" Type="http://schemas.openxmlformats.org/officeDocument/2006/relationships/hyperlink" Target="http://ru.wikipedia.org/wiki/%D0%AD%D0%BB%D0%B5%D0%BA%D1%82%D1%80%D0%B8%D1%87%D0%B5%D1%81%D0%BA%D0%B0%D1%8F_%D1%8D%D0%BD%D0%B5%D1%80%D0%B3%D0%B8%D1%8F" TargetMode="External"/><Relationship Id="rId96" Type="http://schemas.openxmlformats.org/officeDocument/2006/relationships/image" Target="media/image14.jpeg"/><Relationship Id="rId111" Type="http://schemas.openxmlformats.org/officeDocument/2006/relationships/hyperlink" Target="http://ru.wikipedia.org/wiki/%D0%9A%D1%80%D1%83%D1%82%D1%8F%D1%89%D0%B8%D0%B9_%D0%BC%D0%BE%D0%BC%D0%B5%D0%BD%D1%82" TargetMode="External"/><Relationship Id="rId132" Type="http://schemas.openxmlformats.org/officeDocument/2006/relationships/hyperlink" Target="http://www.sks-grupp.ru" TargetMode="External"/><Relationship Id="rId14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9F%D0%BE%D0%BB%D1%8F%D1%80%D0%B8%D0%B7%D0%B0%D1%86%D0%B8%D1%8F_%D0%B4%D0%B8%D1%8D%D0%BB%D0%B5%D0%BA%D1%82%D1%80%D0%B8%D0%BA%D0%BE%D0%B2" TargetMode="External"/><Relationship Id="rId23" Type="http://schemas.openxmlformats.org/officeDocument/2006/relationships/hyperlink" Target="http://ru.wikipedia.org/wiki/%D0%9D%D0%B8%D0%B4%D0%B5%D1%80%D0%BB%D0%B0%D0%BD%D0%B4%D1%81%D0%BA%D0%B8%D0%B9_%D1%8F%D0%B7%D1%8B%D0%BA" TargetMode="External"/><Relationship Id="rId28" Type="http://schemas.openxmlformats.org/officeDocument/2006/relationships/hyperlink" Target="http://ru.wikipedia.org/wiki/%D0%9E%D0%BF%D1%82%D0%B8%D1%87%D0%B5%D1%81%D0%BA%D0%BE%D0%B5_%D0%B2%D0%BE%D0%BB%D0%BE%D0%BA%D0%BD%D0%BE" TargetMode="External"/><Relationship Id="rId36" Type="http://schemas.openxmlformats.org/officeDocument/2006/relationships/hyperlink" Target="http://ru.wikipedia.org/wiki/%D0%9E%D0%BF%D0%BE%D1%80%D0%B0_%D0%BB%D0%B8%D0%BD%D0%B8%D0%B8_%D1%8D%D0%BB%D0%B5%D0%BA%D1%82%D1%80%D0%BE%D0%BF%D0%B5%D1%80%D0%B5%D0%B4%D0%B0%D1%87%D0%B8" TargetMode="External"/><Relationship Id="rId49" Type="http://schemas.openxmlformats.org/officeDocument/2006/relationships/hyperlink" Target="http://ru.wikipedia.org/wiki/%D0%AD%D0%BB%D0%B5%D0%BA%D1%82%D1%80%D0%BE%D0%BC%D0%B0%D0%B3%D0%BD%D0%B8%D1%82%D0%BD%D0%B0%D1%8F_%D0%B8%D0%BD%D0%B4%D1%83%D0%BA%D1%86%D0%B8%D1%8F" TargetMode="External"/><Relationship Id="rId57" Type="http://schemas.openxmlformats.org/officeDocument/2006/relationships/hyperlink" Target="http://ru.wikipedia.org/wiki/%D0%AD%D0%BB%D0%B5%D0%BA%D1%82%D1%80%D0%B8%D1%87%D0%B5%D1%81%D0%BA%D0%B0%D1%8F_%D1%8D%D0%BD%D0%B5%D1%80%D0%B3%D0%B8%D1%8F" TargetMode="External"/><Relationship Id="rId106" Type="http://schemas.openxmlformats.org/officeDocument/2006/relationships/hyperlink" Target="http://ru.wikipedia.org/wiki/%D0%9B%D0%B0%D1%82%D0%B8%D0%BD%D1%81%D0%BA%D0%B8%D0%B9_%D1%8F%D0%B7%D1%8B%D0%BA" TargetMode="External"/><Relationship Id="rId114" Type="http://schemas.openxmlformats.org/officeDocument/2006/relationships/image" Target="media/image20.jpeg"/><Relationship Id="rId119" Type="http://schemas.openxmlformats.org/officeDocument/2006/relationships/hyperlink" Target="http://ru.wikipedia.org/wiki/%D0%90%D0%B2%D1%82%D0%BE%D0%BC%D0%BE%D0%B1%D0%B8%D0%BB%D1%8C" TargetMode="External"/><Relationship Id="rId127" Type="http://schemas.openxmlformats.org/officeDocument/2006/relationships/image" Target="media/image23.png"/><Relationship Id="rId10" Type="http://schemas.openxmlformats.org/officeDocument/2006/relationships/hyperlink" Target="http://ru.wikipedia.org/wiki/%D0%9A%D0%BE%D1%80%D0%BE%D1%82%D0%BA%D0%BE%D0%B5_%D0%B7%D0%B0%D0%BC%D1%8B%D0%BA%D0%B0%D0%BD%D0%B8%D0%B5" TargetMode="External"/><Relationship Id="rId31" Type="http://schemas.openxmlformats.org/officeDocument/2006/relationships/hyperlink" Target="http://ru.wikipedia.org/wiki/%D0%9F%D1%80%D0%BE%D0%B2%D0%BE%D0%B4%D0%BD%D0%B8%D0%BA" TargetMode="External"/><Relationship Id="rId44" Type="http://schemas.openxmlformats.org/officeDocument/2006/relationships/hyperlink" Target="http://ru.wikipedia.org/wiki/%D0%9F%D1%80%D0%BE%D0%B2%D0%BE%D0%B4" TargetMode="External"/><Relationship Id="rId52" Type="http://schemas.openxmlformats.org/officeDocument/2006/relationships/hyperlink" Target="http://ru.wikipedia.org/wiki/%D0%A5%D0%B8%D0%BC%D0%B8%D1%87%D0%B5%D1%81%D0%BA%D0%B8%D0%B9_%D0%B8%D1%81%D1%82%D0%BE%D1%87%D0%BD%D0%B8%D0%BA_%D1%82%D0%BE%D0%BA%D0%B0" TargetMode="External"/><Relationship Id="rId60" Type="http://schemas.openxmlformats.org/officeDocument/2006/relationships/image" Target="media/image8.jpeg"/><Relationship Id="rId65" Type="http://schemas.openxmlformats.org/officeDocument/2006/relationships/image" Target="media/image9.jpeg"/><Relationship Id="rId73" Type="http://schemas.openxmlformats.org/officeDocument/2006/relationships/hyperlink" Target="http://ru.wikipedia.org/wiki/%D0%90%D0%BD%D0%B8%D0%BE%D0%BD" TargetMode="External"/><Relationship Id="rId78" Type="http://schemas.openxmlformats.org/officeDocument/2006/relationships/hyperlink" Target="http://ru.wikipedia.org/wiki/%D0%AD%D0%BB%D0%B5%D0%BA%D1%82%D1%80%D0%BE%D0%BD" TargetMode="External"/><Relationship Id="rId81" Type="http://schemas.openxmlformats.org/officeDocument/2006/relationships/hyperlink" Target="http://images.yandex.ru/yandsearch?img_url=http://www.infoniac.ru/upload/medialibrary/65a/65abb385dc53b374ba8cb1515f842ddf.jpg&amp;iorient=&amp;ih=&amp;icolor=&amp;site=&amp;text=%D1%8D%D0%BB%D0%B5%D0%BA%D1%82%D1%80%D0%B8%D1%87%D0%B5%D1%81%D0%BA%D0%B8%D0%B9%20%D1%82%D0%BE%D0%BA&amp;iw=&amp;wp=&amp;pos=0&amp;recent=&amp;type=&amp;isize=&amp;rpt=simage&amp;itype=&amp;" TargetMode="External"/><Relationship Id="rId86" Type="http://schemas.openxmlformats.org/officeDocument/2006/relationships/hyperlink" Target="http://ru.wikipedia.org/wiki/%D0%AD%D0%BB%D0%B5%D0%BA%D1%82%D1%80%D0%B8%D1%87%D0%B5%D1%81%D0%BA%D0%B0%D1%8F_%D1%81%D0%B5%D1%82%D1%8C" TargetMode="External"/><Relationship Id="rId94" Type="http://schemas.openxmlformats.org/officeDocument/2006/relationships/image" Target="media/image13.jpeg"/><Relationship Id="rId99" Type="http://schemas.openxmlformats.org/officeDocument/2006/relationships/hyperlink" Target="http://ru.wikipedia.org/wiki/%D0%9A%D1%80%D1%83%D0%B3" TargetMode="External"/><Relationship Id="rId101" Type="http://schemas.openxmlformats.org/officeDocument/2006/relationships/hyperlink" Target="http://ru.wikipedia.org/wiki/%D0%A1%D0%BA%D0%BE%D0%BB%D1%8C%D0%B6%D0%B5%D0%BD%D0%B8%D0%B5" TargetMode="External"/><Relationship Id="rId122" Type="http://schemas.openxmlformats.org/officeDocument/2006/relationships/hyperlink" Target="http://ru.wikipedia.org/wiki/%D0%9F%D0%BE%D1%80%D1%88%D0%B5%D0%BD%D1%8C" TargetMode="External"/><Relationship Id="rId130" Type="http://schemas.openxmlformats.org/officeDocument/2006/relationships/hyperlink" Target="http://www.floris.ru" TargetMode="External"/><Relationship Id="rId13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D%D0%BB%D0%B5%D0%BA%D1%82%D1%80%D0%B8%D1%87%D0%B5%D1%81%D0%BA%D0%B0%D1%8F_%D1%86%D0%B5%D0%BF%D1%8C" TargetMode="External"/><Relationship Id="rId13" Type="http://schemas.openxmlformats.org/officeDocument/2006/relationships/hyperlink" Target="http://ru.wikipedia.org/wiki/%D0%AD%D0%BB%D0%B5%D0%BA%D1%82%D1%80%D0%B8%D1%87%D0%B5%D1%81%D0%BA%D0%B8%D0%B9_%D1%82%D0%BE%D0%BA" TargetMode="External"/><Relationship Id="rId18" Type="http://schemas.openxmlformats.org/officeDocument/2006/relationships/hyperlink" Target="http://ru.wikipedia.org/wiki/%D0%AD%D0%BB%D0%B5%D0%BA%D1%82%D1%80%D0%BE%D0%BD-%D0%B2%D0%BE%D0%BB%D1%8C%D1%82" TargetMode="External"/><Relationship Id="rId39" Type="http://schemas.openxmlformats.org/officeDocument/2006/relationships/image" Target="media/image4.jpeg"/><Relationship Id="rId109" Type="http://schemas.openxmlformats.org/officeDocument/2006/relationships/hyperlink" Target="http://ru.wikipedia.org/wiki/%D0%94%D0%B2%D0%B8%D0%B3%D0%B0%D1%82%D0%B5%D0%BB%D1%8C" TargetMode="External"/><Relationship Id="rId34" Type="http://schemas.openxmlformats.org/officeDocument/2006/relationships/image" Target="media/image3.jpeg"/><Relationship Id="rId50" Type="http://schemas.openxmlformats.org/officeDocument/2006/relationships/hyperlink" Target="http://images.yandex.ru/yandsearch?img_url=http://img.nr2.ru/pict/arts1/15/96/159617.jpg&amp;iorient=&amp;ih=&amp;icolor=&amp;site=&amp;text=%D1%82%D1%80%D0%B0%D0%BD%D1%81%D1%84%D0%BE%D1%80%D0%BC%D0%B0%D1%82%D0%BE%D1%80%20&amp;iw=&amp;wp=&amp;pos=6&amp;recent=&amp;type=&amp;isize=&amp;rpt=simage&amp;itype=&amp;" TargetMode="External"/><Relationship Id="rId55" Type="http://schemas.openxmlformats.org/officeDocument/2006/relationships/hyperlink" Target="http://ru.wikipedia.org/wiki/%D0%AD%D0%BB%D0%B5%D0%BA%D1%82%D1%80%D0%B8%D1%87%D0%B5%D1%81%D0%BA%D0%B0%D1%8F_%D0%BC%D0%B0%D1%88%D0%B8%D0%BD%D0%B0" TargetMode="External"/><Relationship Id="rId76" Type="http://schemas.openxmlformats.org/officeDocument/2006/relationships/hyperlink" Target="http://ru.wikipedia.org/wiki/%D0%AD%D0%BB%D0%B5%D0%BA%D1%82%D1%80%D0%BE%D0%BD" TargetMode="External"/><Relationship Id="rId97" Type="http://schemas.openxmlformats.org/officeDocument/2006/relationships/image" Target="media/image15.jpeg"/><Relationship Id="rId104" Type="http://schemas.openxmlformats.org/officeDocument/2006/relationships/hyperlink" Target="http://ru.wikipedia.org/wiki/%D0%A2%D0%B5%D0%BF%D0%BB%D0%BE%D0%B2%D0%BE%D0%B5_%D0%B8%D0%B7%D0%BB%D1%83%D1%87%D0%B5%D0%BD%D0%B8%D0%B5" TargetMode="External"/><Relationship Id="rId120" Type="http://schemas.openxmlformats.org/officeDocument/2006/relationships/hyperlink" Target="http://ru.wikipedia.org/wiki/%D0%9A%D1%80%D1%83%D1%82%D1%8F%D1%89%D0%B8%D0%B9_%D0%BC%D0%BE%D0%BC%D0%B5%D0%BD%D1%82" TargetMode="External"/><Relationship Id="rId125" Type="http://schemas.openxmlformats.org/officeDocument/2006/relationships/hyperlink" Target="http://ru.wikipedia.org/wiki/%D0%94%D0%B2%D0%B8%D0%B6%D1%83%D1%89%D0%B8%D0%B5_%D0%BA%D0%BE%D0%BB%D1%91%D1%81%D0%BD%D1%8B%D0%B5_%D0%BF%D0%B0%D1%80%D1%8B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ru.wikipedia.org/wiki/%D0%9A%D0%BE%D0%BC%D0%BC%D1%83%D1%82%D0%B0%D1%86%D0%B8%D0%BE%D0%BD%D0%BD%D1%8B%D0%B9_%D0%B0%D0%BF%D0%BF%D0%B0%D1%80%D0%B0%D1%82" TargetMode="External"/><Relationship Id="rId71" Type="http://schemas.openxmlformats.org/officeDocument/2006/relationships/hyperlink" Target="http://ru.wikipedia.org/wiki/%D0%98%D0%BE%D0%BD" TargetMode="External"/><Relationship Id="rId92" Type="http://schemas.openxmlformats.org/officeDocument/2006/relationships/hyperlink" Target="http://ru.wikipedia.org/wiki/%D0%9B%D0%B0%D1%82%D0%B8%D0%BD%D1%81%D0%BA%D0%B8%D0%B9_%D1%8F%D0%B7%D1%8B%D0%BA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/index.php?title=%D0%AD%D0%BA%D1%80%D0%B0%D0%BD_(%D0%BA%D0%B0%D0%B1%D0%B5%D0%BB%D1%8C)&amp;action=edit&amp;redlink=1" TargetMode="External"/><Relationship Id="rId24" Type="http://schemas.openxmlformats.org/officeDocument/2006/relationships/hyperlink" Target="http://ru.wikipedia.org/wiki/%D0%A4%D1%80%D0%B0%D0%BD%D1%86%D1%83%D0%B7%D1%81%D0%BA%D0%B8%D0%B9_%D1%8F%D0%B7%D1%8B%D0%BA" TargetMode="External"/><Relationship Id="rId40" Type="http://schemas.openxmlformats.org/officeDocument/2006/relationships/hyperlink" Target="http://ru.wikipedia.org/wiki/%D0%A8%D1%82%D0%B5%D0%BF%D1%81%D0%B5%D0%BB%D1%8C" TargetMode="External"/><Relationship Id="rId45" Type="http://schemas.openxmlformats.org/officeDocument/2006/relationships/hyperlink" Target="http://commons.wikimedia.org/wiki/File:Steckdose.jpg?usel" TargetMode="External"/><Relationship Id="rId66" Type="http://schemas.openxmlformats.org/officeDocument/2006/relationships/hyperlink" Target="http://ru.wikipedia.org/wiki/%D0%AD%D0%BB%D0%B5%D0%BA%D1%82%D1%80%D0%B8%D1%87%D0%B5%D1%81%D0%BA%D0%B8%D0%B9_%D0%B7%D0%B0%D1%80%D1%8F%D0%B4" TargetMode="External"/><Relationship Id="rId87" Type="http://schemas.openxmlformats.org/officeDocument/2006/relationships/hyperlink" Target="http://ru.wikipedia.org/wiki/%D0%A2%D0%B5%D0%BF%D0%BB%D0%BE%D0%B2%D0%B0%D1%8F_%D1%81%D0%B5%D1%82%D1%8C" TargetMode="External"/><Relationship Id="rId110" Type="http://schemas.openxmlformats.org/officeDocument/2006/relationships/hyperlink" Target="http://ru.wikipedia.org/wiki/%D0%90%D0%B2%D1%82%D0%BE%D0%BC%D0%BE%D0%B1%D0%B8%D0%BB%D1%8C" TargetMode="External"/><Relationship Id="rId115" Type="http://schemas.openxmlformats.org/officeDocument/2006/relationships/hyperlink" Target="http://ru.wikipedia.org/wiki/%D0%A2%D0%B5%D0%BF%D0%BB%D0%BE%D0%B2%D0%BE%D0%B5_%D0%B8%D0%B7%D0%BB%D1%83%D1%87%D0%B5%D0%BD%D0%B8%D0%B5" TargetMode="External"/><Relationship Id="rId131" Type="http://schemas.openxmlformats.org/officeDocument/2006/relationships/hyperlink" Target="http://www.perfect.ru" TargetMode="External"/><Relationship Id="rId136" Type="http://schemas.openxmlformats.org/officeDocument/2006/relationships/header" Target="header2.xml"/><Relationship Id="rId61" Type="http://schemas.openxmlformats.org/officeDocument/2006/relationships/hyperlink" Target="http://ru.wikipedia.org/wiki/%D0%A1%D0%B8%D0%BB%D0%B0_%D1%82%D0%BE%D0%BA%D0%B0" TargetMode="External"/><Relationship Id="rId82" Type="http://schemas.openxmlformats.org/officeDocument/2006/relationships/image" Target="media/image10.jpeg"/><Relationship Id="rId19" Type="http://schemas.openxmlformats.org/officeDocument/2006/relationships/hyperlink" Target="http://ru.wikipedia.org/wiki/%D0%AD%D0%BB%D0%B5%D0%BA%D1%82%D1%80%D0%B8%D1%87%D0%B5%D1%81%D0%BA%D0%B8%D0%B9_%D0%B0%D0%BA%D0%BA%D1%83%D0%BC%D1%83%D0%BB%D1%8F%D1%82%D0%BE%D1%80" TargetMode="External"/><Relationship Id="rId14" Type="http://schemas.openxmlformats.org/officeDocument/2006/relationships/hyperlink" Target="http://ru.wikipedia.org/wiki/%D0%AD%D0%BB%D0%B5%D0%BA%D1%82%D1%80%D0%B8%D1%87%D0%B5%D1%81%D0%BA%D0%B8%D0%B9_%D0%B7%D0%B0%D1%80%D1%8F%D0%B4" TargetMode="External"/><Relationship Id="rId30" Type="http://schemas.openxmlformats.org/officeDocument/2006/relationships/hyperlink" Target="http://ru.wikipedia.org/wiki/%D0%A1%D0%B2%D0%B5%D1%82" TargetMode="External"/><Relationship Id="rId35" Type="http://schemas.openxmlformats.org/officeDocument/2006/relationships/hyperlink" Target="http://ru.wikipedia.org/wiki/%D0%9F%D1%80%D0%BE%D0%B2%D0%BE%D0%B4" TargetMode="External"/><Relationship Id="rId56" Type="http://schemas.openxmlformats.org/officeDocument/2006/relationships/hyperlink" Target="http://ru.wikipedia.org/wiki/%D0%AD%D0%BB%D0%B5%D0%BA%D1%82%D1%80%D0%BE%D0%BC%D0%B5%D1%85%D0%B0%D0%BD%D0%B8%D1%87%D0%B5%D1%81%D0%BA%D0%B8%D0%B9_%D0%BF%D1%80%D0%B5%D0%BE%D0%B1%D1%80%D0%B0%D0%B7%D0%BE%D0%B2%D0%B0%D1%82%D0%B5%D0%BB%D1%8C" TargetMode="External"/><Relationship Id="rId77" Type="http://schemas.openxmlformats.org/officeDocument/2006/relationships/hyperlink" Target="http://ru.wikipedia.org/wiki/%D0%92%D0%B0%D0%BA%D1%83%D1%83%D0%BC" TargetMode="External"/><Relationship Id="rId100" Type="http://schemas.openxmlformats.org/officeDocument/2006/relationships/hyperlink" Target="http://ru.wikipedia.org/wiki/%D0%9A%D0%B0%D1%87%D0%B5%D0%BD%D0%B8%D0%B5" TargetMode="External"/><Relationship Id="rId105" Type="http://schemas.openxmlformats.org/officeDocument/2006/relationships/image" Target="media/image18.jpeg"/><Relationship Id="rId126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8838</Words>
  <Characters>50381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VTSK</cp:lastModifiedBy>
  <cp:revision>5</cp:revision>
  <cp:lastPrinted>2015-03-03T05:08:00Z</cp:lastPrinted>
  <dcterms:created xsi:type="dcterms:W3CDTF">2013-06-10T02:18:00Z</dcterms:created>
  <dcterms:modified xsi:type="dcterms:W3CDTF">2015-03-03T05:09:00Z</dcterms:modified>
</cp:coreProperties>
</file>