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2E8" w:rsidRPr="004402E8" w:rsidRDefault="004402E8" w:rsidP="00A3282B">
      <w:pPr>
        <w:spacing w:after="0" w:line="240" w:lineRule="auto"/>
        <w:ind w:firstLine="5670"/>
        <w:contextualSpacing/>
        <w:jc w:val="both"/>
        <w:outlineLvl w:val="0"/>
        <w:rPr>
          <w:rFonts w:ascii="Times New Roman" w:hAnsi="Times New Roman"/>
          <w:color w:val="000000"/>
          <w:sz w:val="24"/>
          <w:szCs w:val="24"/>
        </w:rPr>
      </w:pPr>
      <w:r w:rsidRPr="004402E8">
        <w:rPr>
          <w:rFonts w:ascii="Times New Roman" w:hAnsi="Times New Roman"/>
          <w:color w:val="000000"/>
          <w:sz w:val="24"/>
          <w:szCs w:val="24"/>
        </w:rPr>
        <w:t>Разработку подготовил</w:t>
      </w:r>
      <w:r>
        <w:rPr>
          <w:rFonts w:ascii="Times New Roman" w:hAnsi="Times New Roman"/>
          <w:color w:val="000000"/>
          <w:sz w:val="24"/>
          <w:szCs w:val="24"/>
        </w:rPr>
        <w:t>а</w:t>
      </w:r>
      <w:r w:rsidRPr="004402E8">
        <w:rPr>
          <w:rFonts w:ascii="Times New Roman" w:hAnsi="Times New Roman"/>
          <w:color w:val="000000"/>
          <w:sz w:val="24"/>
          <w:szCs w:val="24"/>
        </w:rPr>
        <w:t>:</w:t>
      </w:r>
    </w:p>
    <w:p w:rsidR="000C6EFC" w:rsidRPr="004402E8" w:rsidRDefault="000C6EFC" w:rsidP="000C6EFC">
      <w:pPr>
        <w:spacing w:after="0" w:line="240" w:lineRule="auto"/>
        <w:ind w:firstLine="5670"/>
        <w:contextualSpacing/>
        <w:jc w:val="both"/>
        <w:outlineLvl w:val="0"/>
        <w:rPr>
          <w:rFonts w:ascii="Times New Roman" w:hAnsi="Times New Roman"/>
          <w:sz w:val="24"/>
          <w:szCs w:val="24"/>
        </w:rPr>
      </w:pPr>
      <w:r w:rsidRPr="004402E8">
        <w:rPr>
          <w:rFonts w:ascii="Times New Roman" w:hAnsi="Times New Roman"/>
          <w:color w:val="000000"/>
          <w:sz w:val="24"/>
          <w:szCs w:val="24"/>
        </w:rPr>
        <w:t>Ткачук В</w:t>
      </w:r>
      <w:r>
        <w:rPr>
          <w:rFonts w:ascii="Times New Roman" w:hAnsi="Times New Roman"/>
          <w:color w:val="000000"/>
          <w:sz w:val="24"/>
          <w:szCs w:val="24"/>
        </w:rPr>
        <w:t xml:space="preserve">алентина </w:t>
      </w:r>
      <w:r w:rsidRPr="004402E8">
        <w:rPr>
          <w:rFonts w:ascii="Times New Roman" w:hAnsi="Times New Roman"/>
          <w:color w:val="000000"/>
          <w:sz w:val="24"/>
          <w:szCs w:val="24"/>
        </w:rPr>
        <w:t>Л</w:t>
      </w:r>
      <w:r>
        <w:rPr>
          <w:rFonts w:ascii="Times New Roman" w:hAnsi="Times New Roman"/>
          <w:color w:val="000000"/>
          <w:sz w:val="24"/>
          <w:szCs w:val="24"/>
        </w:rPr>
        <w:t>еонидовна,</w:t>
      </w:r>
    </w:p>
    <w:p w:rsidR="000C6EFC" w:rsidRDefault="004402E8" w:rsidP="00A3282B">
      <w:pPr>
        <w:spacing w:after="0" w:line="240" w:lineRule="auto"/>
        <w:ind w:firstLine="5670"/>
        <w:contextualSpacing/>
        <w:jc w:val="both"/>
        <w:outlineLvl w:val="0"/>
        <w:rPr>
          <w:rFonts w:ascii="Times New Roman" w:hAnsi="Times New Roman"/>
          <w:color w:val="000000"/>
          <w:sz w:val="24"/>
          <w:szCs w:val="24"/>
        </w:rPr>
      </w:pPr>
      <w:r>
        <w:rPr>
          <w:rFonts w:ascii="Times New Roman" w:hAnsi="Times New Roman"/>
          <w:color w:val="000000"/>
          <w:sz w:val="24"/>
          <w:szCs w:val="24"/>
        </w:rPr>
        <w:t>начальник воспитательного отдела</w:t>
      </w:r>
    </w:p>
    <w:p w:rsidR="004402E8" w:rsidRDefault="000C6EFC" w:rsidP="00A3282B">
      <w:pPr>
        <w:spacing w:after="0" w:line="240" w:lineRule="auto"/>
        <w:ind w:firstLine="5670"/>
        <w:contextualSpacing/>
        <w:jc w:val="both"/>
        <w:outlineLvl w:val="0"/>
        <w:rPr>
          <w:rFonts w:ascii="Times New Roman" w:hAnsi="Times New Roman"/>
          <w:color w:val="000000"/>
          <w:sz w:val="24"/>
          <w:szCs w:val="24"/>
        </w:rPr>
      </w:pPr>
      <w:r>
        <w:rPr>
          <w:rFonts w:ascii="Times New Roman" w:hAnsi="Times New Roman"/>
          <w:color w:val="000000"/>
          <w:sz w:val="24"/>
          <w:szCs w:val="24"/>
        </w:rPr>
        <w:t>ОГБОУ СПО «ТПТ»</w:t>
      </w:r>
      <w:r w:rsidR="004402E8" w:rsidRPr="004402E8">
        <w:rPr>
          <w:rFonts w:ascii="Times New Roman" w:hAnsi="Times New Roman"/>
          <w:color w:val="000000"/>
          <w:sz w:val="24"/>
          <w:szCs w:val="24"/>
        </w:rPr>
        <w:t xml:space="preserve"> </w:t>
      </w:r>
    </w:p>
    <w:p w:rsidR="004402E8" w:rsidRDefault="004402E8" w:rsidP="00A3282B">
      <w:pPr>
        <w:spacing w:after="0" w:line="240" w:lineRule="auto"/>
        <w:ind w:firstLine="5040"/>
        <w:contextualSpacing/>
        <w:jc w:val="both"/>
        <w:outlineLvl w:val="0"/>
        <w:rPr>
          <w:rFonts w:ascii="Times New Roman" w:hAnsi="Times New Roman"/>
          <w:color w:val="000000"/>
          <w:sz w:val="24"/>
          <w:szCs w:val="24"/>
        </w:rPr>
      </w:pPr>
    </w:p>
    <w:p w:rsidR="00A3282B" w:rsidRDefault="00A3282B" w:rsidP="00A3282B">
      <w:pPr>
        <w:shd w:val="clear" w:color="auto" w:fill="FFFFFF"/>
        <w:spacing w:after="0" w:line="240" w:lineRule="auto"/>
        <w:jc w:val="center"/>
        <w:rPr>
          <w:rFonts w:ascii="Times New Roman" w:hAnsi="Times New Roman"/>
          <w:b/>
          <w:bCs/>
          <w:color w:val="000000"/>
          <w:sz w:val="24"/>
          <w:szCs w:val="24"/>
        </w:rPr>
      </w:pPr>
    </w:p>
    <w:p w:rsidR="00A3282B" w:rsidRDefault="00EF7CFE" w:rsidP="00A3282B">
      <w:pPr>
        <w:shd w:val="clear" w:color="auto" w:fill="FFFFFF"/>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ПРОЕКТ </w:t>
      </w:r>
      <w:r w:rsidR="00A3282B">
        <w:rPr>
          <w:rFonts w:ascii="Times New Roman" w:hAnsi="Times New Roman"/>
          <w:b/>
          <w:bCs/>
          <w:color w:val="000000"/>
          <w:sz w:val="24"/>
          <w:szCs w:val="24"/>
        </w:rPr>
        <w:t>«Техникум Вами гордиться по праву»</w:t>
      </w:r>
    </w:p>
    <w:p w:rsidR="00A3282B" w:rsidRPr="00A3282B" w:rsidRDefault="00A3282B" w:rsidP="00A3282B">
      <w:pPr>
        <w:shd w:val="clear" w:color="auto" w:fill="FFFFFF"/>
        <w:spacing w:after="0" w:line="240" w:lineRule="auto"/>
        <w:jc w:val="center"/>
        <w:rPr>
          <w:rFonts w:ascii="Times New Roman" w:hAnsi="Times New Roman"/>
          <w:color w:val="000000"/>
          <w:sz w:val="24"/>
          <w:szCs w:val="24"/>
        </w:rPr>
      </w:pPr>
    </w:p>
    <w:p w:rsidR="00EF7CFE" w:rsidRDefault="00EF7CFE" w:rsidP="00EF7CFE">
      <w:pPr>
        <w:shd w:val="clear" w:color="auto" w:fill="FFFFFF"/>
        <w:spacing w:after="0" w:line="240" w:lineRule="auto"/>
        <w:ind w:firstLine="709"/>
        <w:jc w:val="both"/>
        <w:rPr>
          <w:rFonts w:ascii="Times New Roman" w:hAnsi="Times New Roman"/>
          <w:color w:val="212121"/>
          <w:sz w:val="24"/>
          <w:szCs w:val="24"/>
          <w:shd w:val="clear" w:color="auto" w:fill="FFFFFF"/>
        </w:rPr>
      </w:pPr>
      <w:r>
        <w:rPr>
          <w:rFonts w:ascii="Times New Roman" w:hAnsi="Times New Roman"/>
          <w:color w:val="212121"/>
          <w:sz w:val="24"/>
          <w:szCs w:val="24"/>
          <w:shd w:val="clear" w:color="auto" w:fill="FFFFFF"/>
        </w:rPr>
        <w:t xml:space="preserve">Современная нестабильная ситуация на рынке труда привела </w:t>
      </w:r>
      <w:r w:rsidRPr="00C973BB">
        <w:rPr>
          <w:rFonts w:ascii="Times New Roman" w:hAnsi="Times New Roman"/>
          <w:color w:val="212121"/>
          <w:sz w:val="24"/>
          <w:szCs w:val="24"/>
          <w:shd w:val="clear" w:color="auto" w:fill="FFFFFF"/>
        </w:rPr>
        <w:t>к возникновению принципиа</w:t>
      </w:r>
      <w:r>
        <w:rPr>
          <w:rFonts w:ascii="Times New Roman" w:hAnsi="Times New Roman"/>
          <w:color w:val="212121"/>
          <w:sz w:val="24"/>
          <w:szCs w:val="24"/>
          <w:shd w:val="clear" w:color="auto" w:fill="FFFFFF"/>
        </w:rPr>
        <w:t>льно новой ситуации в социально</w:t>
      </w:r>
      <w:r w:rsidRPr="00C973BB">
        <w:rPr>
          <w:rFonts w:ascii="Times New Roman" w:hAnsi="Times New Roman"/>
          <w:color w:val="212121"/>
          <w:sz w:val="24"/>
          <w:szCs w:val="24"/>
          <w:shd w:val="clear" w:color="auto" w:fill="FFFFFF"/>
        </w:rPr>
        <w:t xml:space="preserve">-трудовых отношениях. </w:t>
      </w:r>
      <w:r>
        <w:rPr>
          <w:rFonts w:ascii="Times New Roman" w:hAnsi="Times New Roman"/>
          <w:color w:val="212121"/>
          <w:sz w:val="24"/>
          <w:szCs w:val="24"/>
          <w:shd w:val="clear" w:color="auto" w:fill="FFFFFF"/>
        </w:rPr>
        <w:t>Для студентов, обучающихся по рабочим специальностям, в связи со</w:t>
      </w:r>
      <w:r w:rsidRPr="00C973BB">
        <w:rPr>
          <w:rFonts w:ascii="Times New Roman" w:hAnsi="Times New Roman"/>
          <w:color w:val="212121"/>
          <w:sz w:val="24"/>
          <w:szCs w:val="24"/>
          <w:shd w:val="clear" w:color="auto" w:fill="FFFFFF"/>
        </w:rPr>
        <w:t xml:space="preserve"> специфик</w:t>
      </w:r>
      <w:r>
        <w:rPr>
          <w:rFonts w:ascii="Times New Roman" w:hAnsi="Times New Roman"/>
          <w:color w:val="212121"/>
          <w:sz w:val="24"/>
          <w:szCs w:val="24"/>
          <w:shd w:val="clear" w:color="auto" w:fill="FFFFFF"/>
        </w:rPr>
        <w:t>ой</w:t>
      </w:r>
      <w:r w:rsidRPr="00C973BB">
        <w:rPr>
          <w:rFonts w:ascii="Times New Roman" w:hAnsi="Times New Roman"/>
          <w:color w:val="212121"/>
          <w:sz w:val="24"/>
          <w:szCs w:val="24"/>
          <w:shd w:val="clear" w:color="auto" w:fill="FFFFFF"/>
        </w:rPr>
        <w:t xml:space="preserve"> социально-психологических характеристик</w:t>
      </w:r>
      <w:r>
        <w:rPr>
          <w:rFonts w:ascii="Times New Roman" w:hAnsi="Times New Roman"/>
          <w:color w:val="212121"/>
          <w:sz w:val="24"/>
          <w:szCs w:val="24"/>
          <w:shd w:val="clear" w:color="auto" w:fill="FFFFFF"/>
        </w:rPr>
        <w:t>,</w:t>
      </w:r>
      <w:r w:rsidRPr="00C973BB">
        <w:rPr>
          <w:rFonts w:ascii="Times New Roman" w:hAnsi="Times New Roman"/>
          <w:color w:val="212121"/>
          <w:sz w:val="24"/>
          <w:szCs w:val="24"/>
          <w:shd w:val="clear" w:color="auto" w:fill="FFFFFF"/>
        </w:rPr>
        <w:t xml:space="preserve"> данная ситуация оказалась </w:t>
      </w:r>
      <w:r>
        <w:rPr>
          <w:rFonts w:ascii="Times New Roman" w:hAnsi="Times New Roman"/>
          <w:color w:val="212121"/>
          <w:sz w:val="24"/>
          <w:szCs w:val="24"/>
          <w:shd w:val="clear" w:color="auto" w:fill="FFFFFF"/>
        </w:rPr>
        <w:t xml:space="preserve">особенно тяжелой. Она </w:t>
      </w:r>
      <w:r w:rsidRPr="00C973BB">
        <w:rPr>
          <w:rFonts w:ascii="Times New Roman" w:hAnsi="Times New Roman"/>
          <w:color w:val="212121"/>
          <w:sz w:val="24"/>
          <w:szCs w:val="24"/>
          <w:shd w:val="clear" w:color="auto" w:fill="FFFFFF"/>
        </w:rPr>
        <w:t>требует разработки и реализации особой системы мер, обеспечивающих не только представление тех или иных гарантий занятости молодёжи, но и оказание поддержки в адаптации данной группы населения к современной экономической системе общества.</w:t>
      </w:r>
    </w:p>
    <w:p w:rsidR="00EF7CFE" w:rsidRDefault="00EF7CFE" w:rsidP="00EF7CFE">
      <w:pPr>
        <w:shd w:val="clear" w:color="auto" w:fill="FFFFFF"/>
        <w:spacing w:after="0" w:line="240" w:lineRule="auto"/>
        <w:ind w:firstLine="709"/>
        <w:jc w:val="both"/>
        <w:rPr>
          <w:rFonts w:ascii="Times New Roman" w:hAnsi="Times New Roman"/>
          <w:color w:val="212121"/>
          <w:sz w:val="24"/>
          <w:szCs w:val="24"/>
          <w:shd w:val="clear" w:color="auto" w:fill="FFFFFF"/>
        </w:rPr>
      </w:pPr>
      <w:r w:rsidRPr="00C973BB">
        <w:rPr>
          <w:rFonts w:ascii="Times New Roman" w:hAnsi="Times New Roman"/>
          <w:color w:val="212121"/>
          <w:sz w:val="24"/>
          <w:szCs w:val="24"/>
          <w:shd w:val="clear" w:color="auto" w:fill="FFFFFF"/>
        </w:rPr>
        <w:t xml:space="preserve">Данный проект рассчитан </w:t>
      </w:r>
      <w:r>
        <w:rPr>
          <w:rFonts w:ascii="Times New Roman" w:hAnsi="Times New Roman"/>
          <w:color w:val="212121"/>
          <w:sz w:val="24"/>
          <w:szCs w:val="24"/>
          <w:shd w:val="clear" w:color="auto" w:fill="FFFFFF"/>
        </w:rPr>
        <w:t>на студентов техникума</w:t>
      </w:r>
      <w:r w:rsidRPr="00C973BB">
        <w:rPr>
          <w:rFonts w:ascii="Times New Roman" w:hAnsi="Times New Roman"/>
          <w:color w:val="212121"/>
          <w:sz w:val="24"/>
          <w:szCs w:val="24"/>
          <w:shd w:val="clear" w:color="auto" w:fill="FFFFFF"/>
        </w:rPr>
        <w:t xml:space="preserve"> и отличается целостностью, имеет устойчивую положительную тенденцию.</w:t>
      </w:r>
    </w:p>
    <w:p w:rsidR="00EF7CFE" w:rsidRDefault="00EF7CFE" w:rsidP="00EF7CFE">
      <w:pPr>
        <w:shd w:val="clear" w:color="auto" w:fill="FFFFFF"/>
        <w:spacing w:after="0" w:line="240" w:lineRule="auto"/>
        <w:ind w:firstLine="709"/>
        <w:jc w:val="both"/>
        <w:rPr>
          <w:rStyle w:val="apple-converted-space"/>
          <w:rFonts w:ascii="Times New Roman" w:hAnsi="Times New Roman"/>
          <w:color w:val="212121"/>
          <w:sz w:val="24"/>
          <w:szCs w:val="24"/>
          <w:shd w:val="clear" w:color="auto" w:fill="FFFFFF"/>
        </w:rPr>
      </w:pPr>
      <w:r w:rsidRPr="00C973BB">
        <w:rPr>
          <w:rFonts w:ascii="Times New Roman" w:hAnsi="Times New Roman"/>
          <w:color w:val="212121"/>
          <w:sz w:val="24"/>
          <w:szCs w:val="24"/>
          <w:shd w:val="clear" w:color="auto" w:fill="FFFFFF"/>
        </w:rPr>
        <w:t>Социальная значимость работы в данном направлении – необходимость помощи молодежи в правильном обоснованном выборе профессии</w:t>
      </w:r>
      <w:r>
        <w:rPr>
          <w:rFonts w:ascii="Times New Roman" w:hAnsi="Times New Roman"/>
          <w:color w:val="212121"/>
          <w:sz w:val="24"/>
          <w:szCs w:val="24"/>
          <w:shd w:val="clear" w:color="auto" w:fill="FFFFFF"/>
        </w:rPr>
        <w:t xml:space="preserve">, а также четком понимании о необходимости получения твердых знаний, для того чтобы стать профессионалом в своей области, конкурентоспособной личностью. </w:t>
      </w:r>
    </w:p>
    <w:p w:rsidR="00EF7CFE" w:rsidRDefault="00EF7CFE" w:rsidP="00EF7CFE">
      <w:pPr>
        <w:shd w:val="clear" w:color="auto" w:fill="FFFFFF"/>
        <w:spacing w:after="0" w:line="240" w:lineRule="auto"/>
        <w:ind w:firstLine="709"/>
        <w:jc w:val="both"/>
        <w:rPr>
          <w:rFonts w:ascii="Times New Roman" w:hAnsi="Times New Roman"/>
          <w:color w:val="212121"/>
          <w:sz w:val="24"/>
          <w:szCs w:val="24"/>
          <w:shd w:val="clear" w:color="auto" w:fill="FFFFFF"/>
        </w:rPr>
      </w:pPr>
      <w:r w:rsidRPr="00C973BB">
        <w:rPr>
          <w:rFonts w:ascii="Times New Roman" w:hAnsi="Times New Roman"/>
          <w:color w:val="212121"/>
          <w:sz w:val="24"/>
          <w:szCs w:val="24"/>
          <w:shd w:val="clear" w:color="auto" w:fill="FFFFFF"/>
        </w:rPr>
        <w:t>Реализация данного проекта позволит создать условия для эффективной работы с</w:t>
      </w:r>
      <w:r>
        <w:rPr>
          <w:rFonts w:ascii="Times New Roman" w:hAnsi="Times New Roman"/>
          <w:color w:val="212121"/>
          <w:sz w:val="24"/>
          <w:szCs w:val="24"/>
          <w:shd w:val="clear" w:color="auto" w:fill="FFFFFF"/>
        </w:rPr>
        <w:t>о студентами</w:t>
      </w:r>
      <w:r w:rsidRPr="00C973BB">
        <w:rPr>
          <w:rFonts w:ascii="Times New Roman" w:hAnsi="Times New Roman"/>
          <w:color w:val="212121"/>
          <w:sz w:val="24"/>
          <w:szCs w:val="24"/>
          <w:shd w:val="clear" w:color="auto" w:fill="FFFFFF"/>
        </w:rPr>
        <w:t xml:space="preserve"> в свободное от учебы время, даст уверенность в конечном результате, спланирует действия для его достижения, определит основные цели, роль и место каждого в решении поставленных задач.</w:t>
      </w:r>
    </w:p>
    <w:p w:rsidR="00EF7CFE" w:rsidRDefault="00EF7CFE" w:rsidP="00EF7CFE">
      <w:pPr>
        <w:shd w:val="clear" w:color="auto" w:fill="FFFFFF"/>
        <w:spacing w:after="0" w:line="240" w:lineRule="auto"/>
        <w:ind w:firstLine="709"/>
        <w:jc w:val="both"/>
        <w:rPr>
          <w:rFonts w:ascii="Times New Roman" w:hAnsi="Times New Roman"/>
          <w:color w:val="212121"/>
          <w:sz w:val="24"/>
          <w:szCs w:val="24"/>
          <w:shd w:val="clear" w:color="auto" w:fill="FFFFFF"/>
        </w:rPr>
      </w:pPr>
      <w:r w:rsidRPr="00C973BB">
        <w:rPr>
          <w:rFonts w:ascii="Times New Roman" w:hAnsi="Times New Roman"/>
          <w:color w:val="212121"/>
          <w:sz w:val="24"/>
          <w:szCs w:val="24"/>
          <w:shd w:val="clear" w:color="auto" w:fill="FFFFFF"/>
        </w:rPr>
        <w:t xml:space="preserve">Молодёжи нужны </w:t>
      </w:r>
      <w:r>
        <w:rPr>
          <w:rFonts w:ascii="Times New Roman" w:hAnsi="Times New Roman"/>
          <w:color w:val="212121"/>
          <w:sz w:val="24"/>
          <w:szCs w:val="24"/>
          <w:shd w:val="clear" w:color="auto" w:fill="FFFFFF"/>
        </w:rPr>
        <w:t xml:space="preserve">прочные </w:t>
      </w:r>
      <w:r w:rsidRPr="00C973BB">
        <w:rPr>
          <w:rFonts w:ascii="Times New Roman" w:hAnsi="Times New Roman"/>
          <w:color w:val="212121"/>
          <w:sz w:val="24"/>
          <w:szCs w:val="24"/>
          <w:shd w:val="clear" w:color="auto" w:fill="FFFFFF"/>
        </w:rPr>
        <w:t>знания</w:t>
      </w:r>
      <w:r>
        <w:rPr>
          <w:rFonts w:ascii="Times New Roman" w:hAnsi="Times New Roman"/>
          <w:color w:val="212121"/>
          <w:sz w:val="24"/>
          <w:szCs w:val="24"/>
          <w:shd w:val="clear" w:color="auto" w:fill="FFFFFF"/>
        </w:rPr>
        <w:t xml:space="preserve"> и умения, чтобы суметь занять правильную позицию на </w:t>
      </w:r>
      <w:r w:rsidRPr="00C973BB">
        <w:rPr>
          <w:rFonts w:ascii="Times New Roman" w:hAnsi="Times New Roman"/>
          <w:color w:val="212121"/>
          <w:sz w:val="24"/>
          <w:szCs w:val="24"/>
          <w:shd w:val="clear" w:color="auto" w:fill="FFFFFF"/>
        </w:rPr>
        <w:t xml:space="preserve">современном рынке труда, о правилах поведения на рынке труда, слагаемых построения успешной профессиональной карьеры, о своих правах и обязанностях в сфере трудовых отношений. </w:t>
      </w:r>
    </w:p>
    <w:p w:rsidR="00EF7CFE" w:rsidRDefault="00EF7CFE" w:rsidP="00EF7CFE">
      <w:pPr>
        <w:shd w:val="clear" w:color="auto" w:fill="FFFFFF"/>
        <w:spacing w:after="0" w:line="240" w:lineRule="auto"/>
        <w:ind w:firstLine="709"/>
        <w:jc w:val="both"/>
        <w:rPr>
          <w:rFonts w:ascii="Times New Roman" w:hAnsi="Times New Roman"/>
          <w:color w:val="212121"/>
          <w:sz w:val="24"/>
          <w:szCs w:val="24"/>
          <w:shd w:val="clear" w:color="auto" w:fill="FFFFFF"/>
        </w:rPr>
      </w:pPr>
      <w:r w:rsidRPr="00C973BB">
        <w:rPr>
          <w:rFonts w:ascii="Times New Roman" w:hAnsi="Times New Roman"/>
          <w:color w:val="212121"/>
          <w:sz w:val="24"/>
          <w:szCs w:val="24"/>
          <w:shd w:val="clear" w:color="auto" w:fill="FFFFFF"/>
        </w:rPr>
        <w:t xml:space="preserve">Современная молодежь должна быть хорошо подготовлена к новым требованиям политической, социально-экономической и кадровой ситуации. Подрастающему поколению необходимо оказывать помощь в адаптации к новым производственным отношениям за счет создания условий для личностного психологического роста </w:t>
      </w:r>
      <w:r>
        <w:rPr>
          <w:rFonts w:ascii="Times New Roman" w:hAnsi="Times New Roman"/>
          <w:color w:val="212121"/>
          <w:sz w:val="24"/>
          <w:szCs w:val="24"/>
          <w:shd w:val="clear" w:color="auto" w:fill="FFFFFF"/>
        </w:rPr>
        <w:t>обучающихся</w:t>
      </w:r>
      <w:r w:rsidRPr="00C973BB">
        <w:rPr>
          <w:rFonts w:ascii="Times New Roman" w:hAnsi="Times New Roman"/>
          <w:color w:val="212121"/>
          <w:sz w:val="24"/>
          <w:szCs w:val="24"/>
          <w:shd w:val="clear" w:color="auto" w:fill="FFFFFF"/>
        </w:rPr>
        <w:t xml:space="preserve"> и повышения уровня их </w:t>
      </w:r>
      <w:r>
        <w:rPr>
          <w:rFonts w:ascii="Times New Roman" w:hAnsi="Times New Roman"/>
          <w:color w:val="212121"/>
          <w:sz w:val="24"/>
          <w:szCs w:val="24"/>
          <w:shd w:val="clear" w:color="auto" w:fill="FFFFFF"/>
        </w:rPr>
        <w:t>профессионализма, начиная с местного уровня.</w:t>
      </w:r>
    </w:p>
    <w:p w:rsidR="00EF7CFE" w:rsidRPr="00C973BB" w:rsidRDefault="00EF7CFE" w:rsidP="00EF7CFE">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212121"/>
          <w:sz w:val="24"/>
          <w:szCs w:val="24"/>
          <w:shd w:val="clear" w:color="auto" w:fill="FFFFFF"/>
        </w:rPr>
        <w:t>Внедрение данного проекта п</w:t>
      </w:r>
      <w:r w:rsidRPr="00C973BB">
        <w:rPr>
          <w:rFonts w:ascii="Times New Roman" w:hAnsi="Times New Roman"/>
          <w:color w:val="212121"/>
          <w:sz w:val="24"/>
          <w:szCs w:val="24"/>
          <w:shd w:val="clear" w:color="auto" w:fill="FFFFFF"/>
        </w:rPr>
        <w:t xml:space="preserve">озволит оперативно решать актуальные социально-профессиональные задачи: поиск работы (или другой формы занятости), обоснование своих возможностей при собеседовании с работодателем и т.д. Таким образом, чтобы состоялось </w:t>
      </w:r>
      <w:r>
        <w:rPr>
          <w:rFonts w:ascii="Times New Roman" w:hAnsi="Times New Roman"/>
          <w:color w:val="212121"/>
          <w:sz w:val="24"/>
          <w:szCs w:val="24"/>
          <w:shd w:val="clear" w:color="auto" w:fill="FFFFFF"/>
        </w:rPr>
        <w:t xml:space="preserve">настоящая </w:t>
      </w:r>
      <w:r w:rsidRPr="00C973BB">
        <w:rPr>
          <w:rFonts w:ascii="Times New Roman" w:hAnsi="Times New Roman"/>
          <w:color w:val="212121"/>
          <w:sz w:val="24"/>
          <w:szCs w:val="24"/>
          <w:shd w:val="clear" w:color="auto" w:fill="FFFFFF"/>
        </w:rPr>
        <w:t>профессиональн</w:t>
      </w:r>
      <w:r>
        <w:rPr>
          <w:rFonts w:ascii="Times New Roman" w:hAnsi="Times New Roman"/>
          <w:color w:val="212121"/>
          <w:sz w:val="24"/>
          <w:szCs w:val="24"/>
          <w:shd w:val="clear" w:color="auto" w:fill="FFFFFF"/>
        </w:rPr>
        <w:t>ая, конкурентоспособная личность</w:t>
      </w:r>
      <w:r w:rsidRPr="00C973BB">
        <w:rPr>
          <w:rFonts w:ascii="Times New Roman" w:hAnsi="Times New Roman"/>
          <w:color w:val="212121"/>
          <w:sz w:val="24"/>
          <w:szCs w:val="24"/>
          <w:shd w:val="clear" w:color="auto" w:fill="FFFFFF"/>
        </w:rPr>
        <w:t>,</w:t>
      </w:r>
      <w:r>
        <w:rPr>
          <w:rFonts w:ascii="Times New Roman" w:hAnsi="Times New Roman"/>
          <w:color w:val="212121"/>
          <w:sz w:val="24"/>
          <w:szCs w:val="24"/>
          <w:shd w:val="clear" w:color="auto" w:fill="FFFFFF"/>
        </w:rPr>
        <w:t xml:space="preserve"> молодежи</w:t>
      </w:r>
      <w:r w:rsidRPr="00C973BB">
        <w:rPr>
          <w:rFonts w:ascii="Times New Roman" w:hAnsi="Times New Roman"/>
          <w:color w:val="212121"/>
          <w:sz w:val="24"/>
          <w:szCs w:val="24"/>
          <w:shd w:val="clear" w:color="auto" w:fill="FFFFFF"/>
        </w:rPr>
        <w:t xml:space="preserve"> необходимо </w:t>
      </w:r>
      <w:r>
        <w:rPr>
          <w:rFonts w:ascii="Times New Roman" w:hAnsi="Times New Roman"/>
          <w:color w:val="212121"/>
          <w:sz w:val="24"/>
          <w:szCs w:val="24"/>
          <w:shd w:val="clear" w:color="auto" w:fill="FFFFFF"/>
        </w:rPr>
        <w:t>четко понимать необходимость получения знаний по своей специальности, уметь объективно оценивать свои возможности, и в случае появления каких-либо пробелов, незамедлительно их ликвидировать. Все это неизменно приведет к повышению</w:t>
      </w:r>
      <w:r w:rsidRPr="00C973BB">
        <w:rPr>
          <w:rFonts w:ascii="Times New Roman" w:hAnsi="Times New Roman"/>
          <w:color w:val="212121"/>
          <w:sz w:val="24"/>
          <w:szCs w:val="24"/>
          <w:shd w:val="clear" w:color="auto" w:fill="FFFFFF"/>
        </w:rPr>
        <w:t xml:space="preserve"> </w:t>
      </w:r>
      <w:proofErr w:type="spellStart"/>
      <w:r w:rsidRPr="00C973BB">
        <w:rPr>
          <w:rFonts w:ascii="Times New Roman" w:hAnsi="Times New Roman"/>
          <w:color w:val="212121"/>
          <w:sz w:val="24"/>
          <w:szCs w:val="24"/>
          <w:shd w:val="clear" w:color="auto" w:fill="FFFFFF"/>
        </w:rPr>
        <w:t>профориентационн</w:t>
      </w:r>
      <w:r>
        <w:rPr>
          <w:rFonts w:ascii="Times New Roman" w:hAnsi="Times New Roman"/>
          <w:color w:val="212121"/>
          <w:sz w:val="24"/>
          <w:szCs w:val="24"/>
          <w:shd w:val="clear" w:color="auto" w:fill="FFFFFF"/>
        </w:rPr>
        <w:t>ой</w:t>
      </w:r>
      <w:proofErr w:type="spellEnd"/>
      <w:r w:rsidRPr="00C973BB">
        <w:rPr>
          <w:rFonts w:ascii="Times New Roman" w:hAnsi="Times New Roman"/>
          <w:color w:val="212121"/>
          <w:sz w:val="24"/>
          <w:szCs w:val="24"/>
          <w:shd w:val="clear" w:color="auto" w:fill="FFFFFF"/>
        </w:rPr>
        <w:t xml:space="preserve"> поддержк</w:t>
      </w:r>
      <w:r>
        <w:rPr>
          <w:rFonts w:ascii="Times New Roman" w:hAnsi="Times New Roman"/>
          <w:color w:val="212121"/>
          <w:sz w:val="24"/>
          <w:szCs w:val="24"/>
          <w:shd w:val="clear" w:color="auto" w:fill="FFFFFF"/>
        </w:rPr>
        <w:t>и</w:t>
      </w:r>
      <w:r w:rsidRPr="00C973BB">
        <w:rPr>
          <w:rFonts w:ascii="Times New Roman" w:hAnsi="Times New Roman"/>
          <w:color w:val="212121"/>
          <w:sz w:val="24"/>
          <w:szCs w:val="24"/>
          <w:shd w:val="clear" w:color="auto" w:fill="FFFFFF"/>
        </w:rPr>
        <w:t xml:space="preserve"> личностного, ценностного, жизненного самоутверждения</w:t>
      </w:r>
      <w:r>
        <w:rPr>
          <w:rFonts w:ascii="Times New Roman" w:hAnsi="Times New Roman"/>
          <w:color w:val="212121"/>
          <w:sz w:val="24"/>
          <w:szCs w:val="24"/>
          <w:shd w:val="clear" w:color="auto" w:fill="FFFFFF"/>
        </w:rPr>
        <w:t xml:space="preserve"> личности студента</w:t>
      </w:r>
      <w:r w:rsidRPr="00C973BB">
        <w:rPr>
          <w:rFonts w:ascii="Times New Roman" w:hAnsi="Times New Roman"/>
          <w:color w:val="212121"/>
          <w:sz w:val="24"/>
          <w:szCs w:val="24"/>
          <w:shd w:val="clear" w:color="auto" w:fill="FFFFFF"/>
        </w:rPr>
        <w:t>. Только жизненно самоопределившийся индивид способен осознать, что он может иметь достаточно устойчивый профессиональный интерес, выраженные склонности и способности к конкретной области труда как предпосылки реализации карьеры.</w:t>
      </w:r>
    </w:p>
    <w:p w:rsidR="00EF7CFE" w:rsidRPr="00A3282B" w:rsidRDefault="00EF7CFE" w:rsidP="00EF7CFE">
      <w:pPr>
        <w:shd w:val="clear" w:color="auto" w:fill="FFFFFF"/>
        <w:spacing w:after="0" w:line="240" w:lineRule="auto"/>
        <w:ind w:firstLine="709"/>
        <w:jc w:val="both"/>
        <w:rPr>
          <w:rFonts w:ascii="Times New Roman" w:hAnsi="Times New Roman"/>
          <w:color w:val="000000"/>
          <w:sz w:val="24"/>
          <w:szCs w:val="24"/>
        </w:rPr>
      </w:pPr>
      <w:r w:rsidRPr="00A3282B">
        <w:rPr>
          <w:rFonts w:ascii="Times New Roman" w:hAnsi="Times New Roman"/>
          <w:color w:val="000000"/>
          <w:sz w:val="24"/>
          <w:szCs w:val="24"/>
        </w:rPr>
        <w:t xml:space="preserve">Таким образом, возникшее противоречие, с одной стороны важность и необходимость формирование у </w:t>
      </w:r>
      <w:r>
        <w:rPr>
          <w:rFonts w:ascii="Times New Roman" w:hAnsi="Times New Roman"/>
          <w:color w:val="000000"/>
          <w:sz w:val="24"/>
          <w:szCs w:val="24"/>
        </w:rPr>
        <w:t>студентов устойчивого интереса к выбранной специальности</w:t>
      </w:r>
      <w:r w:rsidRPr="00A3282B">
        <w:rPr>
          <w:rFonts w:ascii="Times New Roman" w:hAnsi="Times New Roman"/>
          <w:color w:val="000000"/>
          <w:sz w:val="24"/>
          <w:szCs w:val="24"/>
        </w:rPr>
        <w:t xml:space="preserve">, </w:t>
      </w:r>
      <w:r>
        <w:rPr>
          <w:rFonts w:ascii="Times New Roman" w:hAnsi="Times New Roman"/>
          <w:color w:val="000000"/>
          <w:sz w:val="24"/>
          <w:szCs w:val="24"/>
        </w:rPr>
        <w:t>использование навыков самооценки и способов оценивания ситуации</w:t>
      </w:r>
      <w:r w:rsidRPr="00A3282B">
        <w:rPr>
          <w:rFonts w:ascii="Times New Roman" w:hAnsi="Times New Roman"/>
          <w:color w:val="000000"/>
          <w:sz w:val="24"/>
          <w:szCs w:val="24"/>
        </w:rPr>
        <w:t xml:space="preserve">, и с другой – отсутствие целенаправленной, систематической работы </w:t>
      </w:r>
      <w:r>
        <w:rPr>
          <w:rFonts w:ascii="Times New Roman" w:hAnsi="Times New Roman"/>
          <w:color w:val="000000"/>
          <w:sz w:val="24"/>
          <w:szCs w:val="24"/>
        </w:rPr>
        <w:t xml:space="preserve">в данном направлении, </w:t>
      </w:r>
      <w:r w:rsidRPr="00A3282B">
        <w:rPr>
          <w:rFonts w:ascii="Times New Roman" w:hAnsi="Times New Roman"/>
          <w:color w:val="000000"/>
          <w:sz w:val="24"/>
          <w:szCs w:val="24"/>
        </w:rPr>
        <w:t>привели к выбору темы проекта</w:t>
      </w:r>
      <w:r>
        <w:rPr>
          <w:rFonts w:ascii="Times New Roman" w:hAnsi="Times New Roman"/>
          <w:color w:val="000000"/>
          <w:sz w:val="24"/>
          <w:szCs w:val="24"/>
        </w:rPr>
        <w:t xml:space="preserve"> «Техникум Вами гордится по праву»</w:t>
      </w:r>
      <w:r w:rsidRPr="00A3282B">
        <w:rPr>
          <w:rFonts w:ascii="Times New Roman" w:hAnsi="Times New Roman"/>
          <w:color w:val="000000"/>
          <w:sz w:val="24"/>
          <w:szCs w:val="24"/>
        </w:rPr>
        <w:t>.</w:t>
      </w:r>
    </w:p>
    <w:p w:rsidR="00976063" w:rsidRPr="00976063" w:rsidRDefault="00976063" w:rsidP="00A3282B">
      <w:pPr>
        <w:shd w:val="clear" w:color="auto" w:fill="FFFFFF"/>
        <w:spacing w:after="0" w:line="240" w:lineRule="auto"/>
        <w:ind w:firstLine="709"/>
        <w:jc w:val="both"/>
        <w:rPr>
          <w:rFonts w:ascii="Times New Roman" w:hAnsi="Times New Roman"/>
          <w:b/>
          <w:bCs/>
          <w:iCs/>
          <w:color w:val="000000"/>
          <w:sz w:val="24"/>
          <w:szCs w:val="24"/>
        </w:rPr>
      </w:pPr>
    </w:p>
    <w:p w:rsidR="00C41518" w:rsidRPr="00A3282B" w:rsidRDefault="00C41518" w:rsidP="00C41518">
      <w:pPr>
        <w:shd w:val="clear" w:color="auto" w:fill="FFFFFF"/>
        <w:spacing w:after="0" w:line="240" w:lineRule="auto"/>
        <w:ind w:firstLine="709"/>
        <w:jc w:val="both"/>
        <w:rPr>
          <w:rFonts w:ascii="Times New Roman" w:hAnsi="Times New Roman"/>
          <w:color w:val="000000"/>
          <w:sz w:val="24"/>
          <w:szCs w:val="24"/>
        </w:rPr>
      </w:pPr>
      <w:r w:rsidRPr="00EF7CFE">
        <w:rPr>
          <w:rFonts w:ascii="Times New Roman" w:hAnsi="Times New Roman"/>
          <w:b/>
          <w:bCs/>
          <w:iCs/>
          <w:color w:val="000000"/>
          <w:sz w:val="24"/>
          <w:szCs w:val="24"/>
        </w:rPr>
        <w:lastRenderedPageBreak/>
        <w:t>Цель проекта</w:t>
      </w:r>
      <w:r w:rsidRPr="00A3282B">
        <w:rPr>
          <w:rFonts w:ascii="Times New Roman" w:hAnsi="Times New Roman"/>
          <w:color w:val="000000"/>
          <w:sz w:val="24"/>
          <w:szCs w:val="24"/>
        </w:rPr>
        <w:t xml:space="preserve">: </w:t>
      </w:r>
      <w:r>
        <w:rPr>
          <w:rFonts w:ascii="Times New Roman" w:hAnsi="Times New Roman"/>
          <w:bCs/>
          <w:iCs/>
          <w:color w:val="000000"/>
          <w:sz w:val="24"/>
          <w:szCs w:val="24"/>
        </w:rPr>
        <w:t>с</w:t>
      </w:r>
      <w:r>
        <w:rPr>
          <w:rFonts w:ascii="Times New Roman" w:hAnsi="Times New Roman"/>
          <w:sz w:val="24"/>
          <w:szCs w:val="24"/>
        </w:rPr>
        <w:t>ф</w:t>
      </w:r>
      <w:r w:rsidRPr="00976063">
        <w:rPr>
          <w:rFonts w:ascii="Times New Roman" w:hAnsi="Times New Roman"/>
          <w:sz w:val="24"/>
          <w:szCs w:val="24"/>
        </w:rPr>
        <w:t>ормирова</w:t>
      </w:r>
      <w:r>
        <w:rPr>
          <w:rFonts w:ascii="Times New Roman" w:hAnsi="Times New Roman"/>
          <w:sz w:val="24"/>
          <w:szCs w:val="24"/>
        </w:rPr>
        <w:t>ть у студентов</w:t>
      </w:r>
      <w:r w:rsidRPr="00976063">
        <w:rPr>
          <w:rFonts w:ascii="Times New Roman" w:hAnsi="Times New Roman"/>
          <w:sz w:val="24"/>
          <w:szCs w:val="24"/>
        </w:rPr>
        <w:t xml:space="preserve"> устойчив</w:t>
      </w:r>
      <w:r>
        <w:rPr>
          <w:rFonts w:ascii="Times New Roman" w:hAnsi="Times New Roman"/>
          <w:sz w:val="24"/>
          <w:szCs w:val="24"/>
        </w:rPr>
        <w:t>ый</w:t>
      </w:r>
      <w:r w:rsidRPr="00976063">
        <w:rPr>
          <w:rFonts w:ascii="Times New Roman" w:hAnsi="Times New Roman"/>
          <w:sz w:val="24"/>
          <w:szCs w:val="24"/>
        </w:rPr>
        <w:t xml:space="preserve"> интерес к будущей профессии</w:t>
      </w:r>
      <w:r>
        <w:rPr>
          <w:rFonts w:ascii="Times New Roman" w:hAnsi="Times New Roman"/>
          <w:sz w:val="24"/>
          <w:szCs w:val="24"/>
        </w:rPr>
        <w:t xml:space="preserve">; сформировать </w:t>
      </w:r>
      <w:r w:rsidRPr="00976063">
        <w:rPr>
          <w:rFonts w:ascii="Times New Roman" w:hAnsi="Times New Roman"/>
          <w:sz w:val="24"/>
          <w:szCs w:val="24"/>
        </w:rPr>
        <w:t>навык</w:t>
      </w:r>
      <w:r>
        <w:rPr>
          <w:rFonts w:ascii="Times New Roman" w:hAnsi="Times New Roman"/>
          <w:sz w:val="24"/>
          <w:szCs w:val="24"/>
        </w:rPr>
        <w:t>и</w:t>
      </w:r>
      <w:r w:rsidRPr="00976063">
        <w:rPr>
          <w:rFonts w:ascii="Times New Roman" w:hAnsi="Times New Roman"/>
          <w:sz w:val="24"/>
          <w:szCs w:val="24"/>
        </w:rPr>
        <w:t xml:space="preserve"> самооценки и способ</w:t>
      </w:r>
      <w:r>
        <w:rPr>
          <w:rFonts w:ascii="Times New Roman" w:hAnsi="Times New Roman"/>
          <w:sz w:val="24"/>
          <w:szCs w:val="24"/>
        </w:rPr>
        <w:t>ы</w:t>
      </w:r>
      <w:r w:rsidRPr="00976063">
        <w:rPr>
          <w:rFonts w:ascii="Times New Roman" w:hAnsi="Times New Roman"/>
          <w:sz w:val="24"/>
          <w:szCs w:val="24"/>
        </w:rPr>
        <w:t xml:space="preserve"> оценивания ситуации через внеклассные мероприятия</w:t>
      </w:r>
      <w:r>
        <w:rPr>
          <w:rFonts w:ascii="Times New Roman" w:hAnsi="Times New Roman"/>
          <w:sz w:val="24"/>
          <w:szCs w:val="24"/>
        </w:rPr>
        <w:t>.</w:t>
      </w:r>
    </w:p>
    <w:p w:rsidR="00C41518" w:rsidRPr="00A3282B" w:rsidRDefault="00C41518" w:rsidP="00C41518">
      <w:pPr>
        <w:shd w:val="clear" w:color="auto" w:fill="FFFFFF"/>
        <w:spacing w:after="0" w:line="240" w:lineRule="auto"/>
        <w:ind w:firstLine="709"/>
        <w:jc w:val="both"/>
        <w:rPr>
          <w:rFonts w:ascii="Times New Roman" w:hAnsi="Times New Roman"/>
          <w:color w:val="000000"/>
          <w:sz w:val="24"/>
          <w:szCs w:val="24"/>
        </w:rPr>
      </w:pPr>
      <w:r w:rsidRPr="00EF7CFE">
        <w:rPr>
          <w:rFonts w:ascii="Times New Roman" w:hAnsi="Times New Roman"/>
          <w:b/>
          <w:bCs/>
          <w:iCs/>
          <w:color w:val="000000"/>
          <w:sz w:val="24"/>
          <w:szCs w:val="24"/>
        </w:rPr>
        <w:t>Задачи проекта</w:t>
      </w:r>
      <w:r w:rsidRPr="00A3282B">
        <w:rPr>
          <w:rFonts w:ascii="Times New Roman" w:hAnsi="Times New Roman"/>
          <w:color w:val="000000"/>
          <w:sz w:val="24"/>
          <w:szCs w:val="24"/>
        </w:rPr>
        <w:t>:</w:t>
      </w:r>
    </w:p>
    <w:p w:rsidR="00C41518" w:rsidRDefault="00EF7CFE" w:rsidP="00C41518">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w:t>
      </w:r>
      <w:r w:rsidR="00C41518">
        <w:rPr>
          <w:rFonts w:ascii="Times New Roman" w:hAnsi="Times New Roman"/>
          <w:color w:val="000000"/>
          <w:sz w:val="24"/>
          <w:szCs w:val="24"/>
        </w:rPr>
        <w:t xml:space="preserve"> р</w:t>
      </w:r>
      <w:r w:rsidR="00C41518" w:rsidRPr="00A3282B">
        <w:rPr>
          <w:rFonts w:ascii="Times New Roman" w:hAnsi="Times New Roman"/>
          <w:color w:val="000000"/>
          <w:sz w:val="24"/>
          <w:szCs w:val="24"/>
        </w:rPr>
        <w:t xml:space="preserve">асширить знания </w:t>
      </w:r>
      <w:r w:rsidR="00C41518">
        <w:rPr>
          <w:rFonts w:ascii="Times New Roman" w:hAnsi="Times New Roman"/>
          <w:color w:val="000000"/>
          <w:sz w:val="24"/>
          <w:szCs w:val="24"/>
        </w:rPr>
        <w:t>студентов</w:t>
      </w:r>
      <w:r w:rsidR="00C41518" w:rsidRPr="00A3282B">
        <w:rPr>
          <w:rFonts w:ascii="Times New Roman" w:hAnsi="Times New Roman"/>
          <w:color w:val="000000"/>
          <w:sz w:val="24"/>
          <w:szCs w:val="24"/>
        </w:rPr>
        <w:t xml:space="preserve"> о </w:t>
      </w:r>
      <w:r w:rsidR="00C41518">
        <w:rPr>
          <w:rFonts w:ascii="Times New Roman" w:hAnsi="Times New Roman"/>
          <w:color w:val="000000"/>
          <w:sz w:val="24"/>
          <w:szCs w:val="24"/>
        </w:rPr>
        <w:t>значимости выбранной рабочей профессии, о ее необходимости на рынке труда;</w:t>
      </w:r>
    </w:p>
    <w:p w:rsidR="00C41518" w:rsidRDefault="00EF7CFE" w:rsidP="00C41518">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C41518">
        <w:rPr>
          <w:rFonts w:ascii="Times New Roman" w:hAnsi="Times New Roman"/>
          <w:color w:val="000000"/>
          <w:sz w:val="24"/>
          <w:szCs w:val="24"/>
        </w:rPr>
        <w:t xml:space="preserve"> с</w:t>
      </w:r>
      <w:r w:rsidR="00C41518" w:rsidRPr="00A3282B">
        <w:rPr>
          <w:rFonts w:ascii="Times New Roman" w:hAnsi="Times New Roman"/>
          <w:color w:val="000000"/>
          <w:sz w:val="24"/>
          <w:szCs w:val="24"/>
        </w:rPr>
        <w:t xml:space="preserve">формировать у </w:t>
      </w:r>
      <w:r>
        <w:rPr>
          <w:rFonts w:ascii="Times New Roman" w:hAnsi="Times New Roman"/>
          <w:color w:val="000000"/>
          <w:sz w:val="24"/>
          <w:szCs w:val="24"/>
        </w:rPr>
        <w:t>студентов</w:t>
      </w:r>
      <w:r w:rsidR="00C41518" w:rsidRPr="00A3282B">
        <w:rPr>
          <w:rFonts w:ascii="Times New Roman" w:hAnsi="Times New Roman"/>
          <w:color w:val="000000"/>
          <w:sz w:val="24"/>
          <w:szCs w:val="24"/>
        </w:rPr>
        <w:t xml:space="preserve"> чувство </w:t>
      </w:r>
      <w:r w:rsidR="00C41518">
        <w:rPr>
          <w:rFonts w:ascii="Times New Roman" w:hAnsi="Times New Roman"/>
          <w:color w:val="000000"/>
          <w:sz w:val="24"/>
          <w:szCs w:val="24"/>
        </w:rPr>
        <w:t>гордости за собственные достижения в рамках обучения своей профессии;</w:t>
      </w:r>
    </w:p>
    <w:p w:rsidR="00C41518" w:rsidRDefault="00EF7CFE" w:rsidP="00C41518">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w:t>
      </w:r>
      <w:r w:rsidR="00C41518">
        <w:rPr>
          <w:rFonts w:ascii="Times New Roman" w:hAnsi="Times New Roman"/>
          <w:color w:val="000000"/>
          <w:sz w:val="24"/>
          <w:szCs w:val="24"/>
        </w:rPr>
        <w:t xml:space="preserve"> способствовать ф</w:t>
      </w:r>
      <w:r w:rsidR="00C41518" w:rsidRPr="00A3282B">
        <w:rPr>
          <w:rFonts w:ascii="Times New Roman" w:hAnsi="Times New Roman"/>
          <w:color w:val="000000"/>
          <w:sz w:val="24"/>
          <w:szCs w:val="24"/>
        </w:rPr>
        <w:t xml:space="preserve">ормированию убеждения </w:t>
      </w:r>
      <w:r>
        <w:rPr>
          <w:rFonts w:ascii="Times New Roman" w:hAnsi="Times New Roman"/>
          <w:color w:val="000000"/>
          <w:sz w:val="24"/>
          <w:szCs w:val="24"/>
        </w:rPr>
        <w:t xml:space="preserve">студентов </w:t>
      </w:r>
      <w:r w:rsidR="00C41518" w:rsidRPr="00A3282B">
        <w:rPr>
          <w:rFonts w:ascii="Times New Roman" w:hAnsi="Times New Roman"/>
          <w:color w:val="000000"/>
          <w:sz w:val="24"/>
          <w:szCs w:val="24"/>
        </w:rPr>
        <w:t xml:space="preserve">о </w:t>
      </w:r>
      <w:r w:rsidR="00C41518">
        <w:rPr>
          <w:rFonts w:ascii="Times New Roman" w:hAnsi="Times New Roman"/>
          <w:color w:val="000000"/>
          <w:sz w:val="24"/>
          <w:szCs w:val="24"/>
        </w:rPr>
        <w:t>необходимости получения прочных знаний по выбранной специальности, а также необходимости использования навыков самооценки и способов оценивания ситуации полученных общих и профессиональных компетенций;</w:t>
      </w:r>
    </w:p>
    <w:p w:rsidR="00C41518" w:rsidRPr="00976063" w:rsidRDefault="00EF7CFE" w:rsidP="00C41518">
      <w:pPr>
        <w:shd w:val="clear" w:color="auto" w:fill="FFFFFF"/>
        <w:spacing w:after="0" w:line="240" w:lineRule="auto"/>
        <w:ind w:firstLine="709"/>
        <w:jc w:val="both"/>
        <w:rPr>
          <w:rFonts w:ascii="Times New Roman" w:hAnsi="Times New Roman"/>
          <w:bCs/>
          <w:iCs/>
          <w:color w:val="000000"/>
          <w:sz w:val="24"/>
          <w:szCs w:val="24"/>
        </w:rPr>
      </w:pPr>
      <w:r>
        <w:rPr>
          <w:rFonts w:ascii="Times New Roman" w:hAnsi="Times New Roman"/>
          <w:color w:val="000000"/>
          <w:sz w:val="24"/>
          <w:szCs w:val="24"/>
        </w:rPr>
        <w:t>4)</w:t>
      </w:r>
      <w:r w:rsidR="00C41518">
        <w:rPr>
          <w:rFonts w:ascii="Times New Roman" w:hAnsi="Times New Roman"/>
          <w:color w:val="000000"/>
          <w:sz w:val="24"/>
          <w:szCs w:val="24"/>
        </w:rPr>
        <w:t xml:space="preserve"> в</w:t>
      </w:r>
      <w:r w:rsidR="00C41518" w:rsidRPr="00A3282B">
        <w:rPr>
          <w:rFonts w:ascii="Times New Roman" w:hAnsi="Times New Roman"/>
          <w:color w:val="000000"/>
          <w:sz w:val="24"/>
          <w:szCs w:val="24"/>
        </w:rPr>
        <w:t xml:space="preserve">оспитывать </w:t>
      </w:r>
      <w:r w:rsidR="00C41518">
        <w:rPr>
          <w:rFonts w:ascii="Times New Roman" w:hAnsi="Times New Roman"/>
          <w:color w:val="000000"/>
          <w:sz w:val="24"/>
          <w:szCs w:val="24"/>
        </w:rPr>
        <w:t xml:space="preserve">профессионально-ориентированную, конкурентоспособную личность, способную ориентироваться на современном рынке труда. </w:t>
      </w:r>
    </w:p>
    <w:p w:rsidR="00EF7CFE" w:rsidRDefault="00EF7CFE" w:rsidP="00A3282B">
      <w:pPr>
        <w:shd w:val="clear" w:color="auto" w:fill="FFFFFF"/>
        <w:spacing w:after="0" w:line="240" w:lineRule="auto"/>
        <w:ind w:firstLine="709"/>
        <w:jc w:val="both"/>
        <w:rPr>
          <w:rFonts w:ascii="Times New Roman" w:hAnsi="Times New Roman"/>
          <w:b/>
          <w:bCs/>
          <w:i/>
          <w:iCs/>
          <w:color w:val="000000"/>
          <w:sz w:val="24"/>
          <w:szCs w:val="24"/>
        </w:rPr>
      </w:pPr>
    </w:p>
    <w:p w:rsidR="006779D7" w:rsidRPr="00A3282B" w:rsidRDefault="006779D7" w:rsidP="006779D7">
      <w:pPr>
        <w:shd w:val="clear" w:color="auto" w:fill="FFFFFF"/>
        <w:spacing w:after="0" w:line="240" w:lineRule="auto"/>
        <w:ind w:firstLine="709"/>
        <w:jc w:val="both"/>
        <w:rPr>
          <w:rFonts w:ascii="Times New Roman" w:hAnsi="Times New Roman"/>
          <w:color w:val="000000"/>
          <w:sz w:val="24"/>
          <w:szCs w:val="24"/>
        </w:rPr>
      </w:pPr>
      <w:r w:rsidRPr="00EF7CFE">
        <w:rPr>
          <w:rFonts w:ascii="Times New Roman" w:hAnsi="Times New Roman"/>
          <w:b/>
          <w:bCs/>
          <w:iCs/>
          <w:color w:val="000000"/>
          <w:sz w:val="24"/>
          <w:szCs w:val="24"/>
        </w:rPr>
        <w:t>Участники проекта</w:t>
      </w:r>
      <w:r w:rsidRPr="00A3282B">
        <w:rPr>
          <w:rFonts w:ascii="Times New Roman" w:hAnsi="Times New Roman"/>
          <w:color w:val="000000"/>
          <w:sz w:val="24"/>
          <w:szCs w:val="24"/>
        </w:rPr>
        <w:t xml:space="preserve">: </w:t>
      </w:r>
      <w:r w:rsidRPr="00EF7CFE">
        <w:rPr>
          <w:rFonts w:ascii="Times New Roman" w:hAnsi="Times New Roman"/>
          <w:color w:val="000000"/>
          <w:sz w:val="24"/>
          <w:szCs w:val="24"/>
        </w:rPr>
        <w:t>студенты</w:t>
      </w:r>
      <w:r>
        <w:rPr>
          <w:rFonts w:ascii="Times New Roman" w:hAnsi="Times New Roman"/>
          <w:color w:val="000000"/>
          <w:sz w:val="24"/>
          <w:szCs w:val="24"/>
        </w:rPr>
        <w:t xml:space="preserve"> 1, 2, 3 курса</w:t>
      </w:r>
      <w:r w:rsidRPr="00A3282B">
        <w:rPr>
          <w:rFonts w:ascii="Times New Roman" w:hAnsi="Times New Roman"/>
          <w:color w:val="000000"/>
          <w:sz w:val="24"/>
          <w:szCs w:val="24"/>
        </w:rPr>
        <w:t xml:space="preserve">, </w:t>
      </w:r>
      <w:r w:rsidRPr="00EF7CFE">
        <w:rPr>
          <w:rFonts w:ascii="Times New Roman" w:hAnsi="Times New Roman"/>
          <w:color w:val="000000"/>
          <w:sz w:val="24"/>
          <w:szCs w:val="24"/>
        </w:rPr>
        <w:t>преподаватели спец.дисциплин</w:t>
      </w:r>
      <w:r w:rsidRPr="00A3282B">
        <w:rPr>
          <w:rFonts w:ascii="Times New Roman" w:hAnsi="Times New Roman"/>
          <w:color w:val="000000"/>
          <w:sz w:val="24"/>
          <w:szCs w:val="24"/>
        </w:rPr>
        <w:t xml:space="preserve">, </w:t>
      </w:r>
      <w:r w:rsidRPr="00EF7CFE">
        <w:rPr>
          <w:rFonts w:ascii="Times New Roman" w:hAnsi="Times New Roman"/>
          <w:color w:val="000000"/>
          <w:sz w:val="24"/>
          <w:szCs w:val="24"/>
        </w:rPr>
        <w:t>воспитательный отдел, классные руководители, библиотека</w:t>
      </w:r>
      <w:r w:rsidRPr="00A3282B">
        <w:rPr>
          <w:rFonts w:ascii="Times New Roman" w:hAnsi="Times New Roman"/>
          <w:color w:val="000000"/>
          <w:sz w:val="24"/>
          <w:szCs w:val="24"/>
        </w:rPr>
        <w:t>.</w:t>
      </w:r>
    </w:p>
    <w:p w:rsidR="006779D7" w:rsidRDefault="006779D7" w:rsidP="00A3282B">
      <w:pPr>
        <w:shd w:val="clear" w:color="auto" w:fill="FFFFFF"/>
        <w:spacing w:after="0" w:line="240" w:lineRule="auto"/>
        <w:ind w:firstLine="709"/>
        <w:jc w:val="both"/>
        <w:rPr>
          <w:rFonts w:ascii="Times New Roman" w:hAnsi="Times New Roman"/>
          <w:b/>
          <w:bCs/>
          <w:iCs/>
          <w:color w:val="000000"/>
          <w:sz w:val="24"/>
          <w:szCs w:val="24"/>
        </w:rPr>
      </w:pPr>
    </w:p>
    <w:p w:rsidR="006779D7" w:rsidRDefault="00EF7CFE" w:rsidP="006779D7">
      <w:pPr>
        <w:shd w:val="clear" w:color="auto" w:fill="FFFFFF"/>
        <w:spacing w:after="0" w:line="240" w:lineRule="auto"/>
        <w:ind w:firstLine="709"/>
        <w:jc w:val="both"/>
        <w:rPr>
          <w:rFonts w:ascii="Times New Roman" w:hAnsi="Times New Roman"/>
          <w:bCs/>
          <w:iCs/>
          <w:color w:val="000000"/>
          <w:sz w:val="24"/>
          <w:szCs w:val="24"/>
        </w:rPr>
      </w:pPr>
      <w:r>
        <w:rPr>
          <w:rFonts w:ascii="Times New Roman" w:hAnsi="Times New Roman"/>
          <w:b/>
          <w:bCs/>
          <w:iCs/>
          <w:color w:val="000000"/>
          <w:sz w:val="24"/>
          <w:szCs w:val="24"/>
        </w:rPr>
        <w:t>Содержание</w:t>
      </w:r>
      <w:r w:rsidR="006779D7">
        <w:rPr>
          <w:rFonts w:ascii="Times New Roman" w:hAnsi="Times New Roman"/>
          <w:b/>
          <w:bCs/>
          <w:iCs/>
          <w:color w:val="000000"/>
          <w:sz w:val="24"/>
          <w:szCs w:val="24"/>
        </w:rPr>
        <w:t xml:space="preserve"> проекта: </w:t>
      </w:r>
      <w:r w:rsidR="006779D7">
        <w:rPr>
          <w:rFonts w:ascii="Times New Roman" w:hAnsi="Times New Roman"/>
          <w:bCs/>
          <w:iCs/>
          <w:color w:val="000000"/>
          <w:sz w:val="24"/>
          <w:szCs w:val="24"/>
        </w:rPr>
        <w:t>проект состоит из трех основных этапов: подготовительного, основного и заключительного. На каждом этапе предусмотрено участие всех участников проекта.</w:t>
      </w:r>
    </w:p>
    <w:p w:rsidR="006779D7" w:rsidRDefault="006779D7" w:rsidP="006779D7">
      <w:pPr>
        <w:shd w:val="clear" w:color="auto" w:fill="FFFFFF"/>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t xml:space="preserve">В течение 3 месяцев организовываются недели, посвященные определенной специальности, во время которых организуются различные мероприятия, носящие соревновательный момент между группами (обучающихся по одному направлению). Студенты рисуют тематические стенгазеты, пишут исследовательские работы, создают презентации, играют в </w:t>
      </w:r>
      <w:proofErr w:type="spellStart"/>
      <w:r>
        <w:rPr>
          <w:rFonts w:ascii="Times New Roman" w:hAnsi="Times New Roman"/>
          <w:bCs/>
          <w:iCs/>
          <w:color w:val="000000"/>
          <w:sz w:val="24"/>
          <w:szCs w:val="24"/>
        </w:rPr>
        <w:t>квест</w:t>
      </w:r>
      <w:proofErr w:type="spellEnd"/>
      <w:r>
        <w:rPr>
          <w:rFonts w:ascii="Times New Roman" w:hAnsi="Times New Roman"/>
          <w:bCs/>
          <w:iCs/>
          <w:color w:val="000000"/>
          <w:sz w:val="24"/>
          <w:szCs w:val="24"/>
        </w:rPr>
        <w:t xml:space="preserve">-игры и т.д. </w:t>
      </w:r>
    </w:p>
    <w:p w:rsidR="006779D7" w:rsidRPr="00EF7CFE" w:rsidRDefault="006779D7" w:rsidP="006779D7">
      <w:pPr>
        <w:shd w:val="clear" w:color="auto" w:fill="FFFFFF"/>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t>В проекте предполагается задейс</w:t>
      </w:r>
      <w:r w:rsidR="00985AAD">
        <w:rPr>
          <w:rFonts w:ascii="Times New Roman" w:hAnsi="Times New Roman"/>
          <w:bCs/>
          <w:iCs/>
          <w:color w:val="000000"/>
          <w:sz w:val="24"/>
          <w:szCs w:val="24"/>
        </w:rPr>
        <w:t xml:space="preserve">твовать студентов с 1 по 3 курс, </w:t>
      </w:r>
      <w:r>
        <w:rPr>
          <w:rFonts w:ascii="Times New Roman" w:hAnsi="Times New Roman"/>
          <w:bCs/>
          <w:iCs/>
          <w:color w:val="000000"/>
          <w:sz w:val="24"/>
          <w:szCs w:val="24"/>
        </w:rPr>
        <w:t xml:space="preserve">включительно, сложные </w:t>
      </w:r>
      <w:r w:rsidR="00985AAD">
        <w:rPr>
          <w:rFonts w:ascii="Times New Roman" w:hAnsi="Times New Roman"/>
          <w:bCs/>
          <w:iCs/>
          <w:color w:val="000000"/>
          <w:sz w:val="24"/>
          <w:szCs w:val="24"/>
        </w:rPr>
        <w:t xml:space="preserve">профессиональные </w:t>
      </w:r>
      <w:r>
        <w:rPr>
          <w:rFonts w:ascii="Times New Roman" w:hAnsi="Times New Roman"/>
          <w:bCs/>
          <w:iCs/>
          <w:color w:val="000000"/>
          <w:sz w:val="24"/>
          <w:szCs w:val="24"/>
        </w:rPr>
        <w:t xml:space="preserve">соревнования проводятся между </w:t>
      </w:r>
      <w:r w:rsidR="00985AAD">
        <w:rPr>
          <w:rFonts w:ascii="Times New Roman" w:hAnsi="Times New Roman"/>
          <w:bCs/>
          <w:iCs/>
          <w:color w:val="000000"/>
          <w:sz w:val="24"/>
          <w:szCs w:val="24"/>
        </w:rPr>
        <w:t>ребятами одного потока.</w:t>
      </w:r>
    </w:p>
    <w:p w:rsidR="006779D7" w:rsidRDefault="006779D7" w:rsidP="006779D7">
      <w:pPr>
        <w:shd w:val="clear" w:color="auto" w:fill="FFFFFF"/>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t xml:space="preserve">Проект предполагает проведение всех планируемых мероприятий на базе техникума, в учебных комнатах и мастерских. </w:t>
      </w:r>
    </w:p>
    <w:p w:rsidR="006779D7" w:rsidRDefault="006779D7" w:rsidP="006779D7">
      <w:pPr>
        <w:shd w:val="clear" w:color="auto" w:fill="FFFFFF"/>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t xml:space="preserve">Финальное мероприятие проводится в актовом зале с приглашением всех студентов, педагогов и сотрудников техникума. Во время его проведения, подводятся результаты промежуточных конкурсов, рассказывается о достижениях, демонстрируются фото и видео материалы. </w:t>
      </w:r>
    </w:p>
    <w:p w:rsidR="006779D7" w:rsidRDefault="006779D7" w:rsidP="00A3282B">
      <w:pPr>
        <w:shd w:val="clear" w:color="auto" w:fill="FFFFFF"/>
        <w:spacing w:after="0" w:line="240" w:lineRule="auto"/>
        <w:ind w:firstLine="709"/>
        <w:jc w:val="both"/>
        <w:rPr>
          <w:rFonts w:ascii="Times New Roman" w:hAnsi="Times New Roman"/>
          <w:b/>
          <w:bCs/>
          <w:iCs/>
          <w:color w:val="000000"/>
          <w:sz w:val="24"/>
          <w:szCs w:val="24"/>
        </w:rPr>
      </w:pPr>
    </w:p>
    <w:p w:rsidR="00EF7CFE" w:rsidRDefault="006779D7" w:rsidP="00A3282B">
      <w:pPr>
        <w:shd w:val="clear" w:color="auto" w:fill="FFFFFF"/>
        <w:spacing w:after="0" w:line="240" w:lineRule="auto"/>
        <w:ind w:firstLine="709"/>
        <w:jc w:val="both"/>
        <w:rPr>
          <w:rFonts w:ascii="Times New Roman" w:hAnsi="Times New Roman"/>
          <w:bCs/>
          <w:iCs/>
          <w:color w:val="000000"/>
          <w:sz w:val="24"/>
          <w:szCs w:val="24"/>
        </w:rPr>
      </w:pPr>
      <w:r>
        <w:rPr>
          <w:rFonts w:ascii="Times New Roman" w:hAnsi="Times New Roman"/>
          <w:b/>
          <w:bCs/>
          <w:iCs/>
          <w:color w:val="000000"/>
          <w:sz w:val="24"/>
          <w:szCs w:val="24"/>
        </w:rPr>
        <w:t xml:space="preserve">Реализация проекта: </w:t>
      </w:r>
      <w:r w:rsidRPr="006779D7">
        <w:rPr>
          <w:rFonts w:ascii="Times New Roman" w:hAnsi="Times New Roman"/>
          <w:bCs/>
          <w:iCs/>
          <w:color w:val="000000"/>
          <w:sz w:val="24"/>
          <w:szCs w:val="24"/>
        </w:rPr>
        <w:t>в</w:t>
      </w:r>
      <w:r>
        <w:rPr>
          <w:rFonts w:ascii="Times New Roman" w:hAnsi="Times New Roman"/>
          <w:bCs/>
          <w:iCs/>
          <w:color w:val="000000"/>
          <w:sz w:val="24"/>
          <w:szCs w:val="24"/>
        </w:rPr>
        <w:t>недр</w:t>
      </w:r>
      <w:r w:rsidR="00985AAD">
        <w:rPr>
          <w:rFonts w:ascii="Times New Roman" w:hAnsi="Times New Roman"/>
          <w:bCs/>
          <w:iCs/>
          <w:color w:val="000000"/>
          <w:sz w:val="24"/>
          <w:szCs w:val="24"/>
        </w:rPr>
        <w:t>ение</w:t>
      </w:r>
      <w:r w:rsidR="00EF7CFE">
        <w:rPr>
          <w:rFonts w:ascii="Times New Roman" w:hAnsi="Times New Roman"/>
          <w:bCs/>
          <w:iCs/>
          <w:color w:val="000000"/>
          <w:sz w:val="24"/>
          <w:szCs w:val="24"/>
        </w:rPr>
        <w:t xml:space="preserve"> проект</w:t>
      </w:r>
      <w:r w:rsidR="00985AAD">
        <w:rPr>
          <w:rFonts w:ascii="Times New Roman" w:hAnsi="Times New Roman"/>
          <w:bCs/>
          <w:iCs/>
          <w:color w:val="000000"/>
          <w:sz w:val="24"/>
          <w:szCs w:val="24"/>
        </w:rPr>
        <w:t>а необходимо</w:t>
      </w:r>
      <w:r w:rsidR="00EF7CFE">
        <w:rPr>
          <w:rFonts w:ascii="Times New Roman" w:hAnsi="Times New Roman"/>
          <w:bCs/>
          <w:iCs/>
          <w:color w:val="000000"/>
          <w:sz w:val="24"/>
          <w:szCs w:val="24"/>
        </w:rPr>
        <w:t xml:space="preserve"> в</w:t>
      </w:r>
      <w:r w:rsidR="002172B1">
        <w:rPr>
          <w:rFonts w:ascii="Times New Roman" w:hAnsi="Times New Roman"/>
          <w:bCs/>
          <w:iCs/>
          <w:color w:val="000000"/>
          <w:sz w:val="24"/>
          <w:szCs w:val="24"/>
        </w:rPr>
        <w:t xml:space="preserve">о 2 полугодии, в </w:t>
      </w:r>
      <w:r w:rsidR="00EF7CFE">
        <w:rPr>
          <w:rFonts w:ascii="Times New Roman" w:hAnsi="Times New Roman"/>
          <w:bCs/>
          <w:iCs/>
          <w:color w:val="000000"/>
          <w:sz w:val="24"/>
          <w:szCs w:val="24"/>
        </w:rPr>
        <w:t xml:space="preserve">течение </w:t>
      </w:r>
      <w:r w:rsidR="002172B1">
        <w:rPr>
          <w:rFonts w:ascii="Times New Roman" w:hAnsi="Times New Roman"/>
          <w:bCs/>
          <w:iCs/>
          <w:color w:val="000000"/>
          <w:sz w:val="24"/>
          <w:szCs w:val="24"/>
        </w:rPr>
        <w:t>3 месяцев</w:t>
      </w:r>
      <w:r w:rsidR="00985AAD">
        <w:rPr>
          <w:rFonts w:ascii="Times New Roman" w:hAnsi="Times New Roman"/>
          <w:bCs/>
          <w:iCs/>
          <w:color w:val="000000"/>
          <w:sz w:val="24"/>
          <w:szCs w:val="24"/>
        </w:rPr>
        <w:t>, после прохождения студентами адаптационного периода.</w:t>
      </w:r>
    </w:p>
    <w:p w:rsidR="006779D7" w:rsidRDefault="006779D7" w:rsidP="002172B1">
      <w:pPr>
        <w:shd w:val="clear" w:color="auto" w:fill="FFFFFF"/>
        <w:spacing w:after="0" w:line="240" w:lineRule="auto"/>
        <w:ind w:firstLine="709"/>
        <w:jc w:val="both"/>
        <w:rPr>
          <w:rFonts w:ascii="Times New Roman" w:hAnsi="Times New Roman"/>
          <w:bCs/>
          <w:iCs/>
          <w:color w:val="000000"/>
          <w:sz w:val="24"/>
          <w:szCs w:val="24"/>
        </w:rPr>
      </w:pPr>
    </w:p>
    <w:p w:rsidR="006779D7" w:rsidRDefault="006779D7" w:rsidP="002172B1">
      <w:pPr>
        <w:shd w:val="clear" w:color="auto" w:fill="FFFFFF"/>
        <w:spacing w:after="0" w:line="240" w:lineRule="auto"/>
        <w:ind w:firstLine="709"/>
        <w:jc w:val="both"/>
        <w:rPr>
          <w:rFonts w:ascii="Times New Roman" w:hAnsi="Times New Roman"/>
          <w:b/>
          <w:bCs/>
          <w:iCs/>
          <w:color w:val="000000"/>
          <w:sz w:val="24"/>
          <w:szCs w:val="24"/>
        </w:rPr>
      </w:pPr>
      <w:r w:rsidRPr="006779D7">
        <w:rPr>
          <w:rFonts w:ascii="Times New Roman" w:hAnsi="Times New Roman"/>
          <w:b/>
          <w:bCs/>
          <w:iCs/>
          <w:color w:val="000000"/>
          <w:sz w:val="24"/>
          <w:szCs w:val="24"/>
        </w:rPr>
        <w:t>Этапы реализации проекта:</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10"/>
        <w:gridCol w:w="5670"/>
        <w:gridCol w:w="1985"/>
      </w:tblGrid>
      <w:tr w:rsidR="006779D7" w:rsidRPr="00985AAD" w:rsidTr="000C6EFC">
        <w:tc>
          <w:tcPr>
            <w:tcW w:w="2410" w:type="dxa"/>
            <w:shd w:val="clear" w:color="auto" w:fill="FFFFFF"/>
            <w:hideMark/>
          </w:tcPr>
          <w:p w:rsidR="00A3282B" w:rsidRPr="00A3282B" w:rsidRDefault="006779D7" w:rsidP="00985AAD">
            <w:pPr>
              <w:spacing w:after="0" w:line="240" w:lineRule="auto"/>
              <w:ind w:left="142" w:right="142"/>
              <w:jc w:val="center"/>
              <w:rPr>
                <w:rFonts w:ascii="Times New Roman" w:hAnsi="Times New Roman"/>
                <w:i/>
                <w:color w:val="000000"/>
              </w:rPr>
            </w:pPr>
            <w:bookmarkStart w:id="0" w:name="_GoBack"/>
            <w:r w:rsidRPr="00985AAD">
              <w:rPr>
                <w:rFonts w:ascii="Times New Roman" w:hAnsi="Times New Roman"/>
                <w:bCs/>
                <w:i/>
                <w:color w:val="000000"/>
              </w:rPr>
              <w:t>Подготовительный этап</w:t>
            </w:r>
          </w:p>
        </w:tc>
        <w:tc>
          <w:tcPr>
            <w:tcW w:w="5670" w:type="dxa"/>
            <w:shd w:val="clear" w:color="auto" w:fill="FFFFFF"/>
            <w:hideMark/>
          </w:tcPr>
          <w:p w:rsidR="00A3282B" w:rsidRPr="00A3282B" w:rsidRDefault="006779D7" w:rsidP="00985AAD">
            <w:pPr>
              <w:spacing w:after="0" w:line="240" w:lineRule="auto"/>
              <w:ind w:left="142" w:right="142"/>
              <w:jc w:val="center"/>
              <w:rPr>
                <w:rFonts w:ascii="Times New Roman" w:hAnsi="Times New Roman"/>
                <w:i/>
                <w:color w:val="000000"/>
              </w:rPr>
            </w:pPr>
            <w:r w:rsidRPr="00985AAD">
              <w:rPr>
                <w:rFonts w:ascii="Times New Roman" w:hAnsi="Times New Roman"/>
                <w:bCs/>
                <w:i/>
                <w:color w:val="000000"/>
              </w:rPr>
              <w:t>Основной этап</w:t>
            </w:r>
          </w:p>
        </w:tc>
        <w:tc>
          <w:tcPr>
            <w:tcW w:w="1985" w:type="dxa"/>
            <w:shd w:val="clear" w:color="auto" w:fill="FFFFFF"/>
          </w:tcPr>
          <w:p w:rsidR="00A3282B" w:rsidRPr="00A3282B" w:rsidRDefault="006779D7" w:rsidP="00985AAD">
            <w:pPr>
              <w:spacing w:after="0" w:line="240" w:lineRule="auto"/>
              <w:ind w:left="142" w:right="142"/>
              <w:jc w:val="center"/>
              <w:rPr>
                <w:rFonts w:ascii="Times New Roman" w:hAnsi="Times New Roman"/>
                <w:i/>
                <w:color w:val="000000"/>
              </w:rPr>
            </w:pPr>
            <w:r w:rsidRPr="00985AAD">
              <w:rPr>
                <w:rFonts w:ascii="Times New Roman" w:hAnsi="Times New Roman"/>
                <w:bCs/>
                <w:i/>
                <w:color w:val="000000"/>
              </w:rPr>
              <w:t>Заключительный этап</w:t>
            </w:r>
          </w:p>
        </w:tc>
      </w:tr>
      <w:tr w:rsidR="006779D7" w:rsidRPr="00985AAD" w:rsidTr="000C6EFC">
        <w:tc>
          <w:tcPr>
            <w:tcW w:w="2410" w:type="dxa"/>
            <w:shd w:val="clear" w:color="auto" w:fill="FFFFFF"/>
            <w:hideMark/>
          </w:tcPr>
          <w:p w:rsidR="006779D7" w:rsidRPr="00985AAD" w:rsidRDefault="006779D7" w:rsidP="007F593F">
            <w:pPr>
              <w:spacing w:after="0" w:line="240" w:lineRule="auto"/>
              <w:ind w:left="142"/>
              <w:rPr>
                <w:rFonts w:ascii="Times New Roman" w:hAnsi="Times New Roman"/>
                <w:color w:val="000000"/>
              </w:rPr>
            </w:pPr>
            <w:r w:rsidRPr="00985AAD">
              <w:rPr>
                <w:rFonts w:ascii="Times New Roman" w:hAnsi="Times New Roman"/>
                <w:color w:val="000000"/>
              </w:rPr>
              <w:t>-</w:t>
            </w:r>
            <w:r w:rsidRPr="00A3282B">
              <w:rPr>
                <w:rFonts w:ascii="Times New Roman" w:hAnsi="Times New Roman"/>
                <w:color w:val="000000"/>
              </w:rPr>
              <w:t xml:space="preserve"> постановка целей, определение актуальности и значимости проекта;</w:t>
            </w:r>
          </w:p>
          <w:p w:rsidR="006779D7" w:rsidRPr="00985AAD" w:rsidRDefault="006779D7" w:rsidP="007F593F">
            <w:pPr>
              <w:spacing w:after="0" w:line="240" w:lineRule="auto"/>
              <w:ind w:left="142"/>
              <w:rPr>
                <w:rFonts w:ascii="Times New Roman" w:hAnsi="Times New Roman"/>
                <w:color w:val="000000"/>
              </w:rPr>
            </w:pPr>
            <w:r w:rsidRPr="00985AAD">
              <w:rPr>
                <w:rFonts w:ascii="Times New Roman" w:hAnsi="Times New Roman"/>
                <w:color w:val="000000"/>
              </w:rPr>
              <w:t>-</w:t>
            </w:r>
            <w:r w:rsidRPr="00A3282B">
              <w:rPr>
                <w:rFonts w:ascii="Times New Roman" w:hAnsi="Times New Roman"/>
                <w:color w:val="000000"/>
              </w:rPr>
              <w:t xml:space="preserve"> подбор методической литературы для реализации проекта (жу</w:t>
            </w:r>
            <w:r w:rsidRPr="00985AAD">
              <w:rPr>
                <w:rFonts w:ascii="Times New Roman" w:hAnsi="Times New Roman"/>
                <w:color w:val="000000"/>
              </w:rPr>
              <w:t>рналы, статьи, рефераты и т.п.);</w:t>
            </w:r>
          </w:p>
          <w:p w:rsidR="00A3282B" w:rsidRPr="00A3282B" w:rsidRDefault="006779D7" w:rsidP="007F593F">
            <w:pPr>
              <w:spacing w:after="0" w:line="240" w:lineRule="auto"/>
              <w:ind w:left="142"/>
              <w:rPr>
                <w:rFonts w:ascii="Times New Roman" w:hAnsi="Times New Roman"/>
                <w:color w:val="000000"/>
              </w:rPr>
            </w:pPr>
            <w:r w:rsidRPr="00985AAD">
              <w:rPr>
                <w:rFonts w:ascii="Times New Roman" w:hAnsi="Times New Roman"/>
                <w:color w:val="000000"/>
              </w:rPr>
              <w:t>- подготовка к неделям, посвященных разным специальностям.</w:t>
            </w:r>
          </w:p>
        </w:tc>
        <w:tc>
          <w:tcPr>
            <w:tcW w:w="5670" w:type="dxa"/>
            <w:shd w:val="clear" w:color="auto" w:fill="FFFFFF"/>
            <w:hideMark/>
          </w:tcPr>
          <w:p w:rsidR="006779D7" w:rsidRPr="00985AAD" w:rsidRDefault="006779D7" w:rsidP="007F593F">
            <w:pPr>
              <w:spacing w:after="0" w:line="240" w:lineRule="auto"/>
              <w:ind w:left="135"/>
              <w:rPr>
                <w:rFonts w:ascii="Times New Roman" w:hAnsi="Times New Roman"/>
                <w:color w:val="000000"/>
              </w:rPr>
            </w:pPr>
            <w:r w:rsidRPr="00985AAD">
              <w:rPr>
                <w:rFonts w:ascii="Times New Roman" w:hAnsi="Times New Roman"/>
                <w:color w:val="000000"/>
              </w:rPr>
              <w:t>-</w:t>
            </w:r>
            <w:r w:rsidRPr="00A3282B">
              <w:rPr>
                <w:rFonts w:ascii="Times New Roman" w:hAnsi="Times New Roman"/>
                <w:color w:val="000000"/>
              </w:rPr>
              <w:t xml:space="preserve"> </w:t>
            </w:r>
            <w:r w:rsidRPr="00985AAD">
              <w:rPr>
                <w:rFonts w:ascii="Times New Roman" w:hAnsi="Times New Roman"/>
                <w:color w:val="000000"/>
              </w:rPr>
              <w:t>раз в месяц объявление о неделе, посвященной определенной специальности</w:t>
            </w:r>
            <w:r w:rsidRPr="00A3282B">
              <w:rPr>
                <w:rFonts w:ascii="Times New Roman" w:hAnsi="Times New Roman"/>
                <w:color w:val="000000"/>
              </w:rPr>
              <w:t>;</w:t>
            </w:r>
          </w:p>
          <w:p w:rsidR="006779D7" w:rsidRPr="00985AAD" w:rsidRDefault="006779D7" w:rsidP="007F593F">
            <w:pPr>
              <w:spacing w:after="0" w:line="240" w:lineRule="auto"/>
              <w:ind w:left="135"/>
              <w:rPr>
                <w:rFonts w:ascii="Times New Roman" w:hAnsi="Times New Roman"/>
                <w:color w:val="000000"/>
              </w:rPr>
            </w:pPr>
            <w:r w:rsidRPr="00985AAD">
              <w:rPr>
                <w:rFonts w:ascii="Times New Roman" w:hAnsi="Times New Roman"/>
                <w:color w:val="000000"/>
              </w:rPr>
              <w:t>- организация и проведение тематической выставки, в рамках  «специализированной» недели;</w:t>
            </w:r>
          </w:p>
          <w:p w:rsidR="006779D7" w:rsidRPr="00A3282B" w:rsidRDefault="006779D7" w:rsidP="007F593F">
            <w:pPr>
              <w:spacing w:after="0" w:line="240" w:lineRule="auto"/>
              <w:ind w:left="135"/>
              <w:rPr>
                <w:rFonts w:ascii="Times New Roman" w:hAnsi="Times New Roman"/>
                <w:color w:val="000000"/>
              </w:rPr>
            </w:pPr>
            <w:r w:rsidRPr="00985AAD">
              <w:rPr>
                <w:rFonts w:ascii="Times New Roman" w:hAnsi="Times New Roman"/>
                <w:color w:val="000000"/>
              </w:rPr>
              <w:t>-</w:t>
            </w:r>
            <w:r w:rsidRPr="00A3282B">
              <w:rPr>
                <w:rFonts w:ascii="Times New Roman" w:hAnsi="Times New Roman"/>
                <w:color w:val="000000"/>
              </w:rPr>
              <w:t xml:space="preserve"> проведение </w:t>
            </w:r>
            <w:r w:rsidRPr="00985AAD">
              <w:rPr>
                <w:rFonts w:ascii="Times New Roman" w:hAnsi="Times New Roman"/>
                <w:color w:val="000000"/>
              </w:rPr>
              <w:t>встреч с успешными специалистами в данной профессиональной области</w:t>
            </w:r>
            <w:r w:rsidRPr="00A3282B">
              <w:rPr>
                <w:rFonts w:ascii="Times New Roman" w:hAnsi="Times New Roman"/>
                <w:color w:val="000000"/>
              </w:rPr>
              <w:t>;</w:t>
            </w:r>
          </w:p>
          <w:p w:rsidR="006779D7" w:rsidRPr="00985AAD" w:rsidRDefault="006779D7" w:rsidP="007F593F">
            <w:pPr>
              <w:spacing w:after="0" w:line="240" w:lineRule="auto"/>
              <w:ind w:left="135"/>
              <w:rPr>
                <w:rFonts w:ascii="Times New Roman" w:hAnsi="Times New Roman"/>
                <w:color w:val="000000"/>
              </w:rPr>
            </w:pPr>
            <w:r w:rsidRPr="00985AAD">
              <w:rPr>
                <w:rFonts w:ascii="Times New Roman" w:hAnsi="Times New Roman"/>
                <w:color w:val="000000"/>
              </w:rPr>
              <w:t>-  конкурсные моменты, в рамках проведения профессиональной недели (презентация профессии, проверка теоретических и практических знаний);</w:t>
            </w:r>
          </w:p>
          <w:p w:rsidR="00A3282B" w:rsidRPr="00A3282B" w:rsidRDefault="006779D7" w:rsidP="007F593F">
            <w:pPr>
              <w:spacing w:after="0" w:line="240" w:lineRule="auto"/>
              <w:ind w:left="135"/>
              <w:rPr>
                <w:rFonts w:ascii="Times New Roman" w:hAnsi="Times New Roman"/>
                <w:color w:val="000000"/>
              </w:rPr>
            </w:pPr>
            <w:r w:rsidRPr="00985AAD">
              <w:rPr>
                <w:rFonts w:ascii="Times New Roman" w:hAnsi="Times New Roman"/>
                <w:color w:val="000000"/>
              </w:rPr>
              <w:t>- выявление лучших по профессии в каждой специальности.</w:t>
            </w:r>
          </w:p>
        </w:tc>
        <w:tc>
          <w:tcPr>
            <w:tcW w:w="1985" w:type="dxa"/>
            <w:shd w:val="clear" w:color="auto" w:fill="FFFFFF"/>
          </w:tcPr>
          <w:p w:rsidR="006779D7" w:rsidRPr="00985AAD" w:rsidRDefault="006779D7" w:rsidP="007F593F">
            <w:pPr>
              <w:spacing w:after="0" w:line="240" w:lineRule="auto"/>
              <w:ind w:left="219"/>
              <w:rPr>
                <w:rFonts w:ascii="Times New Roman" w:hAnsi="Times New Roman"/>
                <w:color w:val="000000"/>
              </w:rPr>
            </w:pPr>
            <w:r w:rsidRPr="00985AAD">
              <w:rPr>
                <w:rFonts w:ascii="Times New Roman" w:hAnsi="Times New Roman"/>
                <w:color w:val="000000"/>
              </w:rPr>
              <w:t xml:space="preserve">- итоговое мероприятие с выявлением </w:t>
            </w:r>
            <w:r w:rsidR="00985AAD">
              <w:rPr>
                <w:rFonts w:ascii="Times New Roman" w:hAnsi="Times New Roman"/>
                <w:color w:val="000000"/>
              </w:rPr>
              <w:t xml:space="preserve">и награждением </w:t>
            </w:r>
            <w:r w:rsidRPr="00985AAD">
              <w:rPr>
                <w:rFonts w:ascii="Times New Roman" w:hAnsi="Times New Roman"/>
                <w:color w:val="000000"/>
              </w:rPr>
              <w:t>лучших студентов по каждой специальности;</w:t>
            </w:r>
          </w:p>
          <w:p w:rsidR="006779D7" w:rsidRPr="00A3282B" w:rsidRDefault="006779D7" w:rsidP="007F593F">
            <w:pPr>
              <w:spacing w:after="0" w:line="240" w:lineRule="auto"/>
              <w:ind w:left="219"/>
              <w:rPr>
                <w:rFonts w:ascii="Times New Roman" w:hAnsi="Times New Roman"/>
                <w:color w:val="000000"/>
              </w:rPr>
            </w:pPr>
            <w:r w:rsidRPr="00985AAD">
              <w:rPr>
                <w:rFonts w:ascii="Times New Roman" w:hAnsi="Times New Roman"/>
                <w:color w:val="000000"/>
              </w:rPr>
              <w:t xml:space="preserve">- </w:t>
            </w:r>
            <w:r w:rsidRPr="00A3282B">
              <w:rPr>
                <w:rFonts w:ascii="Times New Roman" w:hAnsi="Times New Roman"/>
                <w:color w:val="000000"/>
              </w:rPr>
              <w:t>анализ результатов проекта. </w:t>
            </w:r>
          </w:p>
        </w:tc>
      </w:tr>
    </w:tbl>
    <w:bookmarkEnd w:id="0"/>
    <w:p w:rsidR="00985AAD" w:rsidRPr="00985AAD" w:rsidRDefault="00985AAD" w:rsidP="00A3282B">
      <w:pPr>
        <w:shd w:val="clear" w:color="auto" w:fill="FFFFFF"/>
        <w:spacing w:after="0" w:line="240" w:lineRule="auto"/>
        <w:ind w:firstLine="709"/>
        <w:jc w:val="both"/>
        <w:rPr>
          <w:rFonts w:ascii="Times New Roman" w:hAnsi="Times New Roman"/>
          <w:bCs/>
          <w:iCs/>
          <w:color w:val="000000"/>
          <w:sz w:val="24"/>
          <w:szCs w:val="24"/>
        </w:rPr>
      </w:pPr>
      <w:r>
        <w:rPr>
          <w:rFonts w:ascii="Times New Roman" w:hAnsi="Times New Roman"/>
          <w:b/>
          <w:bCs/>
          <w:iCs/>
          <w:color w:val="000000"/>
          <w:sz w:val="24"/>
          <w:szCs w:val="24"/>
        </w:rPr>
        <w:lastRenderedPageBreak/>
        <w:t xml:space="preserve">Критерии оценки эффективности результата. </w:t>
      </w:r>
      <w:r>
        <w:rPr>
          <w:rFonts w:ascii="Times New Roman" w:hAnsi="Times New Roman"/>
          <w:bCs/>
          <w:iCs/>
          <w:color w:val="000000"/>
          <w:sz w:val="24"/>
          <w:szCs w:val="24"/>
        </w:rPr>
        <w:t>Эффективность результата реализации проекта оценивается по количеству привлеченных студентов, по качественным результатам выполненных работ; степени реализации проектных мероприятий.</w:t>
      </w:r>
    </w:p>
    <w:p w:rsidR="00985AAD" w:rsidRDefault="00985AAD" w:rsidP="00985AAD">
      <w:pPr>
        <w:shd w:val="clear" w:color="auto" w:fill="FFFFFF"/>
        <w:spacing w:after="0" w:line="240" w:lineRule="auto"/>
        <w:ind w:firstLine="709"/>
        <w:jc w:val="both"/>
        <w:rPr>
          <w:rFonts w:ascii="Times New Roman" w:hAnsi="Times New Roman"/>
          <w:b/>
          <w:bCs/>
          <w:iCs/>
          <w:color w:val="000000"/>
          <w:sz w:val="24"/>
          <w:szCs w:val="24"/>
        </w:rPr>
      </w:pPr>
    </w:p>
    <w:p w:rsidR="00985AAD" w:rsidRDefault="00985AAD" w:rsidP="00985AAD">
      <w:pPr>
        <w:shd w:val="clear" w:color="auto" w:fill="FFFFFF"/>
        <w:spacing w:after="0" w:line="240" w:lineRule="auto"/>
        <w:ind w:firstLine="709"/>
        <w:jc w:val="both"/>
        <w:rPr>
          <w:rFonts w:ascii="Times New Roman" w:hAnsi="Times New Roman"/>
          <w:color w:val="000000"/>
          <w:sz w:val="24"/>
          <w:szCs w:val="24"/>
        </w:rPr>
      </w:pPr>
      <w:r w:rsidRPr="00EF7CFE">
        <w:rPr>
          <w:rFonts w:ascii="Times New Roman" w:hAnsi="Times New Roman"/>
          <w:b/>
          <w:bCs/>
          <w:iCs/>
          <w:color w:val="000000"/>
          <w:sz w:val="24"/>
          <w:szCs w:val="24"/>
        </w:rPr>
        <w:t>Предполагаемый продукт проекта</w:t>
      </w:r>
      <w:r w:rsidRPr="00A3282B">
        <w:rPr>
          <w:rFonts w:ascii="Times New Roman" w:hAnsi="Times New Roman"/>
          <w:color w:val="000000"/>
          <w:sz w:val="24"/>
          <w:szCs w:val="24"/>
        </w:rPr>
        <w:t xml:space="preserve">: выставка творческих работ </w:t>
      </w:r>
      <w:r w:rsidRPr="00EF7CFE">
        <w:rPr>
          <w:rFonts w:ascii="Times New Roman" w:hAnsi="Times New Roman"/>
          <w:color w:val="000000"/>
          <w:sz w:val="24"/>
          <w:szCs w:val="24"/>
        </w:rPr>
        <w:t>студентов</w:t>
      </w:r>
      <w:r w:rsidRPr="00A3282B">
        <w:rPr>
          <w:rFonts w:ascii="Times New Roman" w:hAnsi="Times New Roman"/>
          <w:color w:val="000000"/>
          <w:sz w:val="24"/>
          <w:szCs w:val="24"/>
        </w:rPr>
        <w:t xml:space="preserve">; презентация </w:t>
      </w:r>
      <w:r w:rsidRPr="00EF7CFE">
        <w:rPr>
          <w:rFonts w:ascii="Times New Roman" w:hAnsi="Times New Roman"/>
          <w:color w:val="000000"/>
          <w:sz w:val="24"/>
          <w:szCs w:val="24"/>
        </w:rPr>
        <w:t>и/или видеоролик о профессии; итоговое мероприятие.</w:t>
      </w:r>
    </w:p>
    <w:p w:rsidR="00985AAD" w:rsidRDefault="00985AAD" w:rsidP="00A3282B">
      <w:pPr>
        <w:shd w:val="clear" w:color="auto" w:fill="FFFFFF"/>
        <w:spacing w:after="0" w:line="240" w:lineRule="auto"/>
        <w:ind w:firstLine="709"/>
        <w:jc w:val="both"/>
        <w:rPr>
          <w:rFonts w:ascii="Times New Roman" w:hAnsi="Times New Roman"/>
          <w:b/>
          <w:bCs/>
          <w:iCs/>
          <w:color w:val="000000"/>
          <w:sz w:val="24"/>
          <w:szCs w:val="24"/>
        </w:rPr>
      </w:pPr>
    </w:p>
    <w:p w:rsidR="00F04D85" w:rsidRDefault="00F04D85" w:rsidP="00A3282B">
      <w:pPr>
        <w:shd w:val="clear" w:color="auto" w:fill="FFFFFF"/>
        <w:spacing w:after="0" w:line="240" w:lineRule="auto"/>
        <w:ind w:firstLine="709"/>
        <w:jc w:val="both"/>
        <w:rPr>
          <w:rFonts w:ascii="Times New Roman" w:hAnsi="Times New Roman"/>
          <w:b/>
          <w:bCs/>
          <w:iCs/>
          <w:color w:val="000000"/>
          <w:sz w:val="24"/>
          <w:szCs w:val="24"/>
        </w:rPr>
      </w:pPr>
      <w:r>
        <w:rPr>
          <w:rFonts w:ascii="Times New Roman" w:hAnsi="Times New Roman"/>
          <w:b/>
          <w:bCs/>
          <w:iCs/>
          <w:color w:val="000000"/>
          <w:sz w:val="24"/>
          <w:szCs w:val="24"/>
        </w:rPr>
        <w:t>Порядок осуществления контроля за управление реализации проекта</w:t>
      </w:r>
      <w:r w:rsidRPr="00A3282B">
        <w:rPr>
          <w:rFonts w:ascii="Times New Roman" w:hAnsi="Times New Roman"/>
          <w:color w:val="000000"/>
          <w:sz w:val="24"/>
          <w:szCs w:val="24"/>
        </w:rPr>
        <w:t xml:space="preserve">: </w:t>
      </w:r>
      <w:r>
        <w:rPr>
          <w:rFonts w:ascii="Times New Roman" w:hAnsi="Times New Roman"/>
          <w:color w:val="000000"/>
          <w:sz w:val="24"/>
          <w:szCs w:val="24"/>
        </w:rPr>
        <w:t xml:space="preserve">администрация техникума, заведующий по производственной практике, председатели цикловых комиссий входят в состав компетентного жюри, которое выносит решение о качестве выполняемых заданий. </w:t>
      </w:r>
    </w:p>
    <w:p w:rsidR="00F04D85" w:rsidRDefault="00F04D85" w:rsidP="00A3282B">
      <w:pPr>
        <w:shd w:val="clear" w:color="auto" w:fill="FFFFFF"/>
        <w:spacing w:after="0" w:line="240" w:lineRule="auto"/>
        <w:ind w:firstLine="709"/>
        <w:jc w:val="both"/>
        <w:rPr>
          <w:rFonts w:ascii="Times New Roman" w:hAnsi="Times New Roman"/>
          <w:b/>
          <w:bCs/>
          <w:iCs/>
          <w:color w:val="000000"/>
          <w:sz w:val="24"/>
          <w:szCs w:val="24"/>
        </w:rPr>
      </w:pPr>
    </w:p>
    <w:p w:rsidR="00F04D85" w:rsidRDefault="00F04D85" w:rsidP="00A3282B">
      <w:pPr>
        <w:shd w:val="clear" w:color="auto" w:fill="FFFFFF"/>
        <w:spacing w:after="0" w:line="240" w:lineRule="auto"/>
        <w:ind w:firstLine="709"/>
        <w:jc w:val="both"/>
        <w:rPr>
          <w:rFonts w:ascii="Times New Roman" w:hAnsi="Times New Roman"/>
          <w:color w:val="000000"/>
          <w:sz w:val="24"/>
          <w:szCs w:val="24"/>
        </w:rPr>
      </w:pPr>
      <w:r w:rsidRPr="00EF7CFE">
        <w:rPr>
          <w:rFonts w:ascii="Times New Roman" w:hAnsi="Times New Roman"/>
          <w:b/>
          <w:bCs/>
          <w:iCs/>
          <w:color w:val="000000"/>
          <w:sz w:val="24"/>
          <w:szCs w:val="24"/>
        </w:rPr>
        <w:t>П</w:t>
      </w:r>
      <w:r>
        <w:rPr>
          <w:rFonts w:ascii="Times New Roman" w:hAnsi="Times New Roman"/>
          <w:b/>
          <w:bCs/>
          <w:iCs/>
          <w:color w:val="000000"/>
          <w:sz w:val="24"/>
          <w:szCs w:val="24"/>
        </w:rPr>
        <w:t>отенциалы развития Проекта</w:t>
      </w:r>
      <w:r w:rsidR="00384EB5">
        <w:rPr>
          <w:rFonts w:ascii="Times New Roman" w:hAnsi="Times New Roman"/>
          <w:b/>
          <w:bCs/>
          <w:iCs/>
          <w:color w:val="000000"/>
          <w:sz w:val="24"/>
          <w:szCs w:val="24"/>
        </w:rPr>
        <w:t>.</w:t>
      </w:r>
      <w:r w:rsidRPr="00A3282B">
        <w:rPr>
          <w:rFonts w:ascii="Times New Roman" w:hAnsi="Times New Roman"/>
          <w:color w:val="000000"/>
          <w:sz w:val="24"/>
          <w:szCs w:val="24"/>
        </w:rPr>
        <w:t xml:space="preserve"> </w:t>
      </w:r>
      <w:r w:rsidR="00384EB5">
        <w:rPr>
          <w:rFonts w:ascii="Times New Roman" w:hAnsi="Times New Roman"/>
          <w:color w:val="000000"/>
          <w:sz w:val="24"/>
          <w:szCs w:val="24"/>
        </w:rPr>
        <w:t xml:space="preserve"> Проект планируется на долгосрочное время. Возможно включение в учебно-воспитательный план работы техникума, в рамках  постоянного традиционного мероприятия.</w:t>
      </w:r>
    </w:p>
    <w:p w:rsidR="00384EB5" w:rsidRDefault="00384EB5" w:rsidP="00A3282B">
      <w:pPr>
        <w:shd w:val="clear" w:color="auto" w:fill="FFFFFF"/>
        <w:spacing w:after="0" w:line="240" w:lineRule="auto"/>
        <w:ind w:firstLine="709"/>
        <w:jc w:val="both"/>
        <w:rPr>
          <w:rFonts w:ascii="Times New Roman" w:hAnsi="Times New Roman"/>
          <w:color w:val="000000"/>
          <w:sz w:val="24"/>
          <w:szCs w:val="24"/>
        </w:rPr>
      </w:pPr>
    </w:p>
    <w:p w:rsidR="00985AAD" w:rsidRDefault="00384EB5" w:rsidP="00A3282B">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b/>
          <w:bCs/>
          <w:iCs/>
          <w:color w:val="000000"/>
          <w:sz w:val="24"/>
          <w:szCs w:val="24"/>
        </w:rPr>
        <w:t>Необходимые материалы</w:t>
      </w:r>
      <w:r w:rsidR="00985AAD">
        <w:rPr>
          <w:rFonts w:ascii="Times New Roman" w:hAnsi="Times New Roman"/>
          <w:b/>
          <w:bCs/>
          <w:iCs/>
          <w:color w:val="000000"/>
          <w:sz w:val="24"/>
          <w:szCs w:val="24"/>
        </w:rPr>
        <w:t>:</w:t>
      </w:r>
      <w:r w:rsidR="00985AAD">
        <w:rPr>
          <w:rFonts w:ascii="Times New Roman" w:hAnsi="Times New Roman"/>
          <w:color w:val="000000"/>
          <w:sz w:val="24"/>
          <w:szCs w:val="24"/>
        </w:rPr>
        <w:t xml:space="preserve"> мастерские, оснащенные необходимым оборудованием; ватманы, цветная бумага, краски, карандаши, фломастеры и т.д.; сертификаты, дипломы и благодарственные письма</w:t>
      </w:r>
      <w:r>
        <w:rPr>
          <w:rFonts w:ascii="Times New Roman" w:hAnsi="Times New Roman"/>
          <w:color w:val="000000"/>
          <w:sz w:val="24"/>
          <w:szCs w:val="24"/>
        </w:rPr>
        <w:t xml:space="preserve"> для участников проекта</w:t>
      </w:r>
      <w:r w:rsidR="00985AAD">
        <w:rPr>
          <w:rFonts w:ascii="Times New Roman" w:hAnsi="Times New Roman"/>
          <w:color w:val="000000"/>
          <w:sz w:val="24"/>
          <w:szCs w:val="24"/>
        </w:rPr>
        <w:t>; призы для победителей.</w:t>
      </w:r>
    </w:p>
    <w:p w:rsidR="00985AAD" w:rsidRPr="00A3282B" w:rsidRDefault="00985AAD" w:rsidP="00A3282B">
      <w:pPr>
        <w:shd w:val="clear" w:color="auto" w:fill="FFFFFF"/>
        <w:spacing w:after="0" w:line="240" w:lineRule="auto"/>
        <w:ind w:firstLine="709"/>
        <w:jc w:val="both"/>
        <w:rPr>
          <w:rFonts w:ascii="Times New Roman" w:hAnsi="Times New Roman"/>
          <w:color w:val="000000"/>
          <w:sz w:val="24"/>
          <w:szCs w:val="24"/>
        </w:rPr>
      </w:pPr>
    </w:p>
    <w:p w:rsidR="00A3282B" w:rsidRDefault="00A3282B" w:rsidP="00A3282B">
      <w:pPr>
        <w:shd w:val="clear" w:color="auto" w:fill="FFFFFF"/>
        <w:spacing w:after="0" w:line="240" w:lineRule="auto"/>
        <w:ind w:firstLine="709"/>
        <w:jc w:val="both"/>
        <w:rPr>
          <w:rFonts w:ascii="Times New Roman" w:hAnsi="Times New Roman"/>
          <w:b/>
          <w:bCs/>
          <w:iCs/>
          <w:color w:val="000000"/>
          <w:sz w:val="24"/>
          <w:szCs w:val="24"/>
        </w:rPr>
      </w:pPr>
      <w:r w:rsidRPr="00EF7CFE">
        <w:rPr>
          <w:rFonts w:ascii="Times New Roman" w:hAnsi="Times New Roman"/>
          <w:b/>
          <w:bCs/>
          <w:iCs/>
          <w:color w:val="000000"/>
          <w:sz w:val="24"/>
          <w:szCs w:val="24"/>
        </w:rPr>
        <w:t xml:space="preserve">Список литературы: </w:t>
      </w:r>
    </w:p>
    <w:p w:rsidR="001527A2" w:rsidRPr="001527A2" w:rsidRDefault="001527A2" w:rsidP="001527A2">
      <w:pPr>
        <w:pStyle w:val="a4"/>
        <w:numPr>
          <w:ilvl w:val="0"/>
          <w:numId w:val="5"/>
        </w:numPr>
        <w:shd w:val="clear" w:color="auto" w:fill="FFFFFF"/>
        <w:tabs>
          <w:tab w:val="left" w:pos="993"/>
        </w:tabs>
        <w:spacing w:before="0" w:beforeAutospacing="0" w:after="0" w:afterAutospacing="0"/>
        <w:ind w:left="0" w:firstLine="709"/>
        <w:jc w:val="both"/>
        <w:rPr>
          <w:color w:val="000000"/>
        </w:rPr>
      </w:pPr>
      <w:r w:rsidRPr="001527A2">
        <w:rPr>
          <w:color w:val="000000"/>
        </w:rPr>
        <w:t>О профессиональной ориентации молодежи // Отдел кадров. - N3 (14) от 01.03.2002</w:t>
      </w:r>
    </w:p>
    <w:p w:rsidR="001527A2" w:rsidRDefault="001527A2" w:rsidP="001527A2">
      <w:pPr>
        <w:pStyle w:val="a4"/>
        <w:shd w:val="clear" w:color="auto" w:fill="FFFFFF"/>
        <w:spacing w:before="0" w:beforeAutospacing="0" w:after="0" w:afterAutospacing="0"/>
        <w:jc w:val="both"/>
        <w:rPr>
          <w:color w:val="000000"/>
        </w:rPr>
      </w:pPr>
      <w:r w:rsidRPr="001527A2">
        <w:rPr>
          <w:color w:val="000000"/>
        </w:rPr>
        <w:t xml:space="preserve">Овчаров Р.В. Справочная книга школьного психолога. М., </w:t>
      </w:r>
      <w:r>
        <w:rPr>
          <w:color w:val="000000"/>
        </w:rPr>
        <w:t>2003</w:t>
      </w:r>
      <w:r w:rsidRPr="001527A2">
        <w:rPr>
          <w:color w:val="000000"/>
        </w:rPr>
        <w:t>.</w:t>
      </w:r>
    </w:p>
    <w:p w:rsidR="001527A2" w:rsidRDefault="001527A2" w:rsidP="001527A2">
      <w:pPr>
        <w:pStyle w:val="a4"/>
        <w:numPr>
          <w:ilvl w:val="0"/>
          <w:numId w:val="5"/>
        </w:numPr>
        <w:shd w:val="clear" w:color="auto" w:fill="FFFFFF"/>
        <w:tabs>
          <w:tab w:val="left" w:pos="993"/>
        </w:tabs>
        <w:spacing w:before="0" w:beforeAutospacing="0" w:after="0" w:afterAutospacing="0"/>
        <w:ind w:left="0" w:firstLine="709"/>
        <w:jc w:val="both"/>
        <w:rPr>
          <w:color w:val="000000"/>
        </w:rPr>
      </w:pPr>
      <w:proofErr w:type="spellStart"/>
      <w:r w:rsidRPr="001527A2">
        <w:rPr>
          <w:color w:val="000000"/>
        </w:rPr>
        <w:t>Пряжников</w:t>
      </w:r>
      <w:proofErr w:type="spellEnd"/>
      <w:r w:rsidRPr="001527A2">
        <w:rPr>
          <w:color w:val="000000"/>
        </w:rPr>
        <w:t xml:space="preserve"> Н.С. Игровой метод в профориентации / По</w:t>
      </w:r>
      <w:r>
        <w:rPr>
          <w:color w:val="000000"/>
        </w:rPr>
        <w:t>д ред. Е.А. Климова. - Пермь, 2002</w:t>
      </w:r>
      <w:r w:rsidRPr="001527A2">
        <w:rPr>
          <w:color w:val="000000"/>
        </w:rPr>
        <w:t>.</w:t>
      </w:r>
    </w:p>
    <w:p w:rsidR="001527A2" w:rsidRDefault="001527A2" w:rsidP="001527A2">
      <w:pPr>
        <w:pStyle w:val="a4"/>
        <w:numPr>
          <w:ilvl w:val="0"/>
          <w:numId w:val="5"/>
        </w:numPr>
        <w:shd w:val="clear" w:color="auto" w:fill="FFFFFF"/>
        <w:tabs>
          <w:tab w:val="left" w:pos="993"/>
        </w:tabs>
        <w:spacing w:before="0" w:beforeAutospacing="0" w:after="0" w:afterAutospacing="0"/>
        <w:ind w:left="0" w:firstLine="709"/>
        <w:jc w:val="both"/>
        <w:rPr>
          <w:color w:val="000000"/>
        </w:rPr>
      </w:pPr>
      <w:proofErr w:type="spellStart"/>
      <w:r w:rsidRPr="001527A2">
        <w:rPr>
          <w:color w:val="000000"/>
        </w:rPr>
        <w:t>Пряжников</w:t>
      </w:r>
      <w:proofErr w:type="spellEnd"/>
      <w:r w:rsidRPr="001527A2">
        <w:rPr>
          <w:color w:val="000000"/>
        </w:rPr>
        <w:t xml:space="preserve"> Н.С. Методы активизации профессионального и личностного самоопределения. - М.: НПО «</w:t>
      </w:r>
      <w:proofErr w:type="spellStart"/>
      <w:r w:rsidRPr="001527A2">
        <w:rPr>
          <w:color w:val="000000"/>
        </w:rPr>
        <w:t>Модэк</w:t>
      </w:r>
      <w:proofErr w:type="spellEnd"/>
      <w:r w:rsidRPr="001527A2">
        <w:rPr>
          <w:color w:val="000000"/>
        </w:rPr>
        <w:t>», 2002. - 392 с.</w:t>
      </w:r>
    </w:p>
    <w:p w:rsidR="001527A2" w:rsidRDefault="001527A2" w:rsidP="001527A2">
      <w:pPr>
        <w:pStyle w:val="a4"/>
        <w:numPr>
          <w:ilvl w:val="0"/>
          <w:numId w:val="5"/>
        </w:numPr>
        <w:shd w:val="clear" w:color="auto" w:fill="FFFFFF"/>
        <w:tabs>
          <w:tab w:val="left" w:pos="993"/>
        </w:tabs>
        <w:spacing w:before="0" w:beforeAutospacing="0" w:after="0" w:afterAutospacing="0"/>
        <w:ind w:left="0" w:firstLine="709"/>
        <w:jc w:val="both"/>
        <w:rPr>
          <w:color w:val="000000"/>
        </w:rPr>
      </w:pPr>
      <w:proofErr w:type="spellStart"/>
      <w:r w:rsidRPr="001527A2">
        <w:rPr>
          <w:color w:val="000000"/>
        </w:rPr>
        <w:t>Пустовая</w:t>
      </w:r>
      <w:proofErr w:type="spellEnd"/>
      <w:r w:rsidRPr="001527A2">
        <w:rPr>
          <w:color w:val="000000"/>
        </w:rPr>
        <w:t xml:space="preserve"> Е.Н. Профориентация: проблемы, опыт, перспективы // Информационно-методический и дидактический журнал «Имидж». - 2002, - № 2, - март</w:t>
      </w:r>
    </w:p>
    <w:p w:rsidR="001527A2" w:rsidRPr="001527A2" w:rsidRDefault="001527A2" w:rsidP="001527A2">
      <w:pPr>
        <w:pStyle w:val="a4"/>
        <w:numPr>
          <w:ilvl w:val="0"/>
          <w:numId w:val="5"/>
        </w:numPr>
        <w:shd w:val="clear" w:color="auto" w:fill="FFFFFF"/>
        <w:tabs>
          <w:tab w:val="left" w:pos="993"/>
        </w:tabs>
        <w:spacing w:before="0" w:beforeAutospacing="0" w:after="0" w:afterAutospacing="0"/>
        <w:ind w:left="0" w:firstLine="709"/>
        <w:jc w:val="both"/>
        <w:rPr>
          <w:color w:val="000000"/>
        </w:rPr>
      </w:pPr>
      <w:r w:rsidRPr="001527A2">
        <w:rPr>
          <w:color w:val="000000"/>
        </w:rPr>
        <w:t>Сорокина Н.В. Психология профориентации. Лекции. - Тульский государственный педагогический университет им Л.Н. Толстого, 200</w:t>
      </w:r>
      <w:r>
        <w:rPr>
          <w:color w:val="000000"/>
        </w:rPr>
        <w:t>5</w:t>
      </w:r>
      <w:r w:rsidRPr="001527A2">
        <w:rPr>
          <w:color w:val="000000"/>
        </w:rPr>
        <w:t>.</w:t>
      </w:r>
    </w:p>
    <w:p w:rsidR="00BC4425" w:rsidRPr="004402E8" w:rsidRDefault="00BC4425" w:rsidP="004402E8">
      <w:pPr>
        <w:spacing w:after="0" w:line="240" w:lineRule="auto"/>
        <w:jc w:val="both"/>
        <w:rPr>
          <w:rFonts w:ascii="Times New Roman" w:hAnsi="Times New Roman"/>
          <w:i/>
          <w:sz w:val="24"/>
          <w:szCs w:val="24"/>
        </w:rPr>
      </w:pPr>
    </w:p>
    <w:p w:rsidR="00BC4425" w:rsidRPr="004402E8" w:rsidRDefault="00BC4425" w:rsidP="004402E8">
      <w:pPr>
        <w:spacing w:after="0" w:line="240" w:lineRule="auto"/>
        <w:jc w:val="both"/>
        <w:rPr>
          <w:rFonts w:ascii="Times New Roman" w:hAnsi="Times New Roman"/>
          <w:i/>
          <w:sz w:val="24"/>
          <w:szCs w:val="24"/>
        </w:rPr>
      </w:pPr>
    </w:p>
    <w:p w:rsidR="00BC4425" w:rsidRPr="004402E8" w:rsidRDefault="00BC4425" w:rsidP="004402E8">
      <w:pPr>
        <w:spacing w:after="0" w:line="240" w:lineRule="auto"/>
        <w:jc w:val="both"/>
        <w:rPr>
          <w:rFonts w:ascii="Times New Roman" w:hAnsi="Times New Roman"/>
          <w:i/>
          <w:sz w:val="24"/>
          <w:szCs w:val="24"/>
        </w:rPr>
      </w:pPr>
    </w:p>
    <w:p w:rsidR="00BC4425" w:rsidRPr="004402E8" w:rsidRDefault="00BC4425" w:rsidP="004402E8">
      <w:pPr>
        <w:spacing w:after="0" w:line="240" w:lineRule="auto"/>
        <w:jc w:val="both"/>
        <w:rPr>
          <w:rFonts w:ascii="Times New Roman" w:hAnsi="Times New Roman"/>
          <w:sz w:val="24"/>
          <w:szCs w:val="24"/>
        </w:rPr>
      </w:pPr>
    </w:p>
    <w:sectPr w:rsidR="00BC4425" w:rsidRPr="004402E8" w:rsidSect="004402E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E33E3B"/>
    <w:multiLevelType w:val="hybridMultilevel"/>
    <w:tmpl w:val="FA9CD5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A3A2FBC"/>
    <w:multiLevelType w:val="multilevel"/>
    <w:tmpl w:val="123838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5C875FF7"/>
    <w:multiLevelType w:val="multilevel"/>
    <w:tmpl w:val="8952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0078EA"/>
    <w:multiLevelType w:val="hybridMultilevel"/>
    <w:tmpl w:val="56347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9E089D"/>
    <w:multiLevelType w:val="multilevel"/>
    <w:tmpl w:val="307A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AA5"/>
    <w:rsid w:val="000C6EFC"/>
    <w:rsid w:val="001527A2"/>
    <w:rsid w:val="0015449F"/>
    <w:rsid w:val="001F12CF"/>
    <w:rsid w:val="0020534F"/>
    <w:rsid w:val="002172B1"/>
    <w:rsid w:val="0028378E"/>
    <w:rsid w:val="002F1842"/>
    <w:rsid w:val="00371ABB"/>
    <w:rsid w:val="00384EB5"/>
    <w:rsid w:val="003F2A2E"/>
    <w:rsid w:val="00412DC2"/>
    <w:rsid w:val="004402E8"/>
    <w:rsid w:val="004B59EE"/>
    <w:rsid w:val="004D1985"/>
    <w:rsid w:val="004F60E9"/>
    <w:rsid w:val="0066059E"/>
    <w:rsid w:val="006779D7"/>
    <w:rsid w:val="006D01E9"/>
    <w:rsid w:val="007A232B"/>
    <w:rsid w:val="00976063"/>
    <w:rsid w:val="00985AAD"/>
    <w:rsid w:val="009A1101"/>
    <w:rsid w:val="00A3282B"/>
    <w:rsid w:val="00A76C92"/>
    <w:rsid w:val="00AB0F7B"/>
    <w:rsid w:val="00B96C9F"/>
    <w:rsid w:val="00BC4425"/>
    <w:rsid w:val="00C41518"/>
    <w:rsid w:val="00C973BB"/>
    <w:rsid w:val="00D92769"/>
    <w:rsid w:val="00E37739"/>
    <w:rsid w:val="00E92543"/>
    <w:rsid w:val="00ED70F3"/>
    <w:rsid w:val="00EF7CFE"/>
    <w:rsid w:val="00F02ED5"/>
    <w:rsid w:val="00F04D85"/>
    <w:rsid w:val="00F43AA5"/>
    <w:rsid w:val="00FC1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2F582B8-27D1-4324-A88E-9BB70D64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1E9"/>
    <w:pPr>
      <w:spacing w:after="200" w:line="276" w:lineRule="auto"/>
    </w:pPr>
  </w:style>
  <w:style w:type="paragraph" w:styleId="2">
    <w:name w:val="heading 2"/>
    <w:basedOn w:val="a"/>
    <w:link w:val="20"/>
    <w:uiPriority w:val="9"/>
    <w:qFormat/>
    <w:locked/>
    <w:rsid w:val="00A3282B"/>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2ED5"/>
    <w:pPr>
      <w:ind w:left="720"/>
      <w:contextualSpacing/>
    </w:pPr>
  </w:style>
  <w:style w:type="paragraph" w:styleId="a4">
    <w:name w:val="Normal (Web)"/>
    <w:basedOn w:val="a"/>
    <w:uiPriority w:val="99"/>
    <w:unhideWhenUsed/>
    <w:rsid w:val="004402E8"/>
    <w:pPr>
      <w:spacing w:before="100" w:beforeAutospacing="1" w:after="100" w:afterAutospacing="1" w:line="240" w:lineRule="auto"/>
    </w:pPr>
    <w:rPr>
      <w:rFonts w:ascii="Times New Roman" w:hAnsi="Times New Roman"/>
      <w:sz w:val="24"/>
      <w:szCs w:val="24"/>
    </w:rPr>
  </w:style>
  <w:style w:type="character" w:customStyle="1" w:styleId="FontStyle92">
    <w:name w:val="Font Style92"/>
    <w:basedOn w:val="a0"/>
    <w:rsid w:val="004402E8"/>
    <w:rPr>
      <w:rFonts w:ascii="Times New Roman" w:hAnsi="Times New Roman" w:cs="Times New Roman" w:hint="default"/>
      <w:sz w:val="18"/>
      <w:szCs w:val="18"/>
    </w:rPr>
  </w:style>
  <w:style w:type="character" w:customStyle="1" w:styleId="20">
    <w:name w:val="Заголовок 2 Знак"/>
    <w:basedOn w:val="a0"/>
    <w:link w:val="2"/>
    <w:uiPriority w:val="9"/>
    <w:rsid w:val="00A3282B"/>
    <w:rPr>
      <w:rFonts w:ascii="Times New Roman" w:hAnsi="Times New Roman"/>
      <w:b/>
      <w:bCs/>
      <w:sz w:val="36"/>
      <w:szCs w:val="36"/>
    </w:rPr>
  </w:style>
  <w:style w:type="character" w:styleId="a5">
    <w:name w:val="Strong"/>
    <w:basedOn w:val="a0"/>
    <w:uiPriority w:val="22"/>
    <w:qFormat/>
    <w:locked/>
    <w:rsid w:val="00A3282B"/>
    <w:rPr>
      <w:b/>
      <w:bCs/>
    </w:rPr>
  </w:style>
  <w:style w:type="character" w:styleId="a6">
    <w:name w:val="Emphasis"/>
    <w:basedOn w:val="a0"/>
    <w:uiPriority w:val="20"/>
    <w:qFormat/>
    <w:locked/>
    <w:rsid w:val="00A3282B"/>
    <w:rPr>
      <w:i/>
      <w:iCs/>
    </w:rPr>
  </w:style>
  <w:style w:type="character" w:styleId="a7">
    <w:name w:val="Hyperlink"/>
    <w:basedOn w:val="a0"/>
    <w:uiPriority w:val="99"/>
    <w:semiHidden/>
    <w:unhideWhenUsed/>
    <w:rsid w:val="00A3282B"/>
    <w:rPr>
      <w:color w:val="0000FF"/>
      <w:u w:val="single"/>
    </w:rPr>
  </w:style>
  <w:style w:type="character" w:customStyle="1" w:styleId="apple-converted-space">
    <w:name w:val="apple-converted-space"/>
    <w:basedOn w:val="a0"/>
    <w:rsid w:val="00A3282B"/>
  </w:style>
  <w:style w:type="table" w:styleId="a8">
    <w:name w:val="Table Grid"/>
    <w:basedOn w:val="a1"/>
    <w:locked/>
    <w:rsid w:val="00F04D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60903">
      <w:bodyDiv w:val="1"/>
      <w:marLeft w:val="0"/>
      <w:marRight w:val="0"/>
      <w:marTop w:val="0"/>
      <w:marBottom w:val="0"/>
      <w:divBdr>
        <w:top w:val="none" w:sz="0" w:space="0" w:color="auto"/>
        <w:left w:val="none" w:sz="0" w:space="0" w:color="auto"/>
        <w:bottom w:val="none" w:sz="0" w:space="0" w:color="auto"/>
        <w:right w:val="none" w:sz="0" w:space="0" w:color="auto"/>
      </w:divBdr>
      <w:divsChild>
        <w:div w:id="1810510921">
          <w:marLeft w:val="225"/>
          <w:marRight w:val="0"/>
          <w:marTop w:val="0"/>
          <w:marBottom w:val="150"/>
          <w:divBdr>
            <w:top w:val="none" w:sz="0" w:space="0" w:color="auto"/>
            <w:left w:val="none" w:sz="0" w:space="0" w:color="auto"/>
            <w:bottom w:val="none" w:sz="0" w:space="0" w:color="auto"/>
            <w:right w:val="none" w:sz="0" w:space="0" w:color="auto"/>
          </w:divBdr>
        </w:div>
      </w:divsChild>
    </w:div>
    <w:div w:id="1315375132">
      <w:bodyDiv w:val="1"/>
      <w:marLeft w:val="0"/>
      <w:marRight w:val="0"/>
      <w:marTop w:val="0"/>
      <w:marBottom w:val="0"/>
      <w:divBdr>
        <w:top w:val="none" w:sz="0" w:space="0" w:color="auto"/>
        <w:left w:val="none" w:sz="0" w:space="0" w:color="auto"/>
        <w:bottom w:val="none" w:sz="0" w:space="0" w:color="auto"/>
        <w:right w:val="none" w:sz="0" w:space="0" w:color="auto"/>
      </w:divBdr>
    </w:div>
    <w:div w:id="1638609013">
      <w:bodyDiv w:val="1"/>
      <w:marLeft w:val="0"/>
      <w:marRight w:val="0"/>
      <w:marTop w:val="0"/>
      <w:marBottom w:val="0"/>
      <w:divBdr>
        <w:top w:val="none" w:sz="0" w:space="0" w:color="auto"/>
        <w:left w:val="none" w:sz="0" w:space="0" w:color="auto"/>
        <w:bottom w:val="none" w:sz="0" w:space="0" w:color="auto"/>
        <w:right w:val="none" w:sz="0" w:space="0" w:color="auto"/>
      </w:divBdr>
    </w:div>
    <w:div w:id="192807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3</Pages>
  <Words>1176</Words>
  <Characters>6706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9</vt:lpstr>
    </vt:vector>
  </TitlesOfParts>
  <Company/>
  <LinksUpToDate>false</LinksUpToDate>
  <CharactersWithSpaces>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student</dc:creator>
  <cp:keywords/>
  <dc:description/>
  <cp:lastModifiedBy>Drakula</cp:lastModifiedBy>
  <cp:revision>11</cp:revision>
  <dcterms:created xsi:type="dcterms:W3CDTF">2013-05-15T09:16:00Z</dcterms:created>
  <dcterms:modified xsi:type="dcterms:W3CDTF">2015-02-26T15:14:00Z</dcterms:modified>
</cp:coreProperties>
</file>