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 xml:space="preserve">Серия </w:t>
      </w:r>
      <w:proofErr w:type="spellStart"/>
      <w:r w:rsidRPr="007E1A36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Pr="007E1A36">
        <w:rPr>
          <w:rFonts w:ascii="Times New Roman" w:hAnsi="Times New Roman" w:cs="Times New Roman"/>
          <w:b/>
          <w:sz w:val="24"/>
          <w:szCs w:val="24"/>
        </w:rPr>
        <w:t>Консультирование представителей МЦК и обсуждение хода и промежуточных результатов доработки и продолжения апробации образовательных программ, УМК и КИМ по отдельным группам компетенций»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A36" w:rsidRPr="007E1A36" w:rsidRDefault="007E1A36" w:rsidP="007E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вебинаров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E1A36">
        <w:rPr>
          <w:rFonts w:ascii="Times New Roman" w:hAnsi="Times New Roman" w:cs="Times New Roman"/>
          <w:sz w:val="24"/>
          <w:szCs w:val="24"/>
        </w:rPr>
        <w:t>осуществление информационно-консультационной поддержки Межрегиональных центров компетенций (МЦК), образовательных организаций, планирующих реализовывать программы СПО по наиболее востребованным и перспективным профессиям и специальностям по вопросам</w:t>
      </w:r>
      <w:r w:rsidRPr="007E1A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1A36">
        <w:rPr>
          <w:rFonts w:ascii="Times New Roman" w:hAnsi="Times New Roman" w:cs="Times New Roman"/>
          <w:sz w:val="24"/>
          <w:szCs w:val="24"/>
        </w:rPr>
        <w:t>апробации образовательных программ, УМК и КИМ (по отдельным группам компетенций)</w:t>
      </w:r>
    </w:p>
    <w:p w:rsidR="007E1A36" w:rsidRPr="007E1A36" w:rsidRDefault="007E1A36" w:rsidP="007E1A3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Целевая аудитория: </w:t>
      </w:r>
      <w:r w:rsidRPr="007E1A36">
        <w:rPr>
          <w:rFonts w:ascii="Times New Roman" w:hAnsi="Times New Roman" w:cs="Times New Roman"/>
          <w:bCs/>
          <w:sz w:val="24"/>
          <w:szCs w:val="24"/>
        </w:rPr>
        <w:t xml:space="preserve">директора и зам. директоров МЦК, представители региональных органов управления образованием, ФУМО СПО, руководители образовательных организаций, методисты, преподаватели, мастера производственного обучения, </w:t>
      </w:r>
      <w:proofErr w:type="spellStart"/>
      <w:r w:rsidRPr="007E1A36">
        <w:rPr>
          <w:rFonts w:ascii="Times New Roman" w:hAnsi="Times New Roman" w:cs="Times New Roman"/>
          <w:bCs/>
          <w:sz w:val="24"/>
          <w:szCs w:val="24"/>
        </w:rPr>
        <w:t>тьюторы</w:t>
      </w:r>
      <w:proofErr w:type="spellEnd"/>
      <w:r w:rsidRPr="007E1A36">
        <w:rPr>
          <w:rFonts w:ascii="Times New Roman" w:hAnsi="Times New Roman" w:cs="Times New Roman"/>
          <w:bCs/>
          <w:sz w:val="24"/>
          <w:szCs w:val="24"/>
        </w:rPr>
        <w:t>, сопровождающие в регионе внедрение новых ФГОС.</w:t>
      </w:r>
    </w:p>
    <w:p w:rsidR="007E1A36" w:rsidRPr="007E1A36" w:rsidRDefault="007E1A36" w:rsidP="007E1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A36" w:rsidRPr="007E1A36" w:rsidRDefault="007E1A36" w:rsidP="007E1A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> </w:t>
      </w: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Материалы </w:t>
      </w: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вебинаров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предоставляются в электронном виде:</w:t>
      </w:r>
    </w:p>
    <w:p w:rsidR="007E1A36" w:rsidRPr="007E1A36" w:rsidRDefault="007E1A36" w:rsidP="007E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36">
        <w:rPr>
          <w:rFonts w:ascii="Times New Roman" w:hAnsi="Times New Roman" w:cs="Times New Roman"/>
          <w:sz w:val="24"/>
          <w:szCs w:val="24"/>
        </w:rPr>
        <w:t>- Запись онлайн-</w:t>
      </w:r>
      <w:proofErr w:type="spellStart"/>
      <w:r w:rsidRPr="007E1A36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7E1A36">
        <w:rPr>
          <w:rFonts w:ascii="Times New Roman" w:hAnsi="Times New Roman" w:cs="Times New Roman"/>
          <w:sz w:val="24"/>
          <w:szCs w:val="24"/>
        </w:rPr>
        <w:t>, презентации выступающих</w:t>
      </w:r>
    </w:p>
    <w:p w:rsidR="007E1A36" w:rsidRPr="007E1A36" w:rsidRDefault="007E1A36" w:rsidP="007E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A36">
        <w:rPr>
          <w:rFonts w:ascii="Times New Roman" w:hAnsi="Times New Roman" w:cs="Times New Roman"/>
          <w:sz w:val="24"/>
          <w:szCs w:val="24"/>
        </w:rPr>
        <w:t>- Практический материал (макеты программ, методические рекомендации по проектированию и апробации программ, макет плана графика апробации). </w:t>
      </w:r>
    </w:p>
    <w:p w:rsidR="007E1A36" w:rsidRPr="007E1A36" w:rsidRDefault="007E1A36" w:rsidP="007E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План-график проведения </w:t>
      </w: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вебинаров</w:t>
      </w:r>
      <w:proofErr w:type="spellEnd"/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2"/>
        <w:gridCol w:w="1844"/>
        <w:gridCol w:w="2830"/>
        <w:gridCol w:w="1520"/>
      </w:tblGrid>
      <w:tr w:rsidR="007E1A36" w:rsidRPr="007E1A36" w:rsidTr="007E1A36">
        <w:trPr>
          <w:trHeight w:val="563"/>
        </w:trPr>
        <w:tc>
          <w:tcPr>
            <w:tcW w:w="4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A36" w:rsidRPr="007E1A36" w:rsidRDefault="007E1A36" w:rsidP="007E1A36">
            <w:pPr>
              <w:spacing w:after="0"/>
              <w:jc w:val="center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36" w:rsidRPr="007E1A36" w:rsidRDefault="007E1A36" w:rsidP="007E1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21.01.2017г.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01.02. 2017г.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02.02.2017г.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03.02.2017г.</w:t>
            </w:r>
          </w:p>
        </w:tc>
      </w:tr>
      <w:tr w:rsidR="007E1A36" w:rsidRPr="007E1A36" w:rsidTr="007E1A36">
        <w:trPr>
          <w:cantSplit/>
          <w:trHeight w:val="1134"/>
        </w:trPr>
        <w:tc>
          <w:tcPr>
            <w:tcW w:w="455" w:type="pc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7E1A36" w:rsidRPr="007E1A36" w:rsidRDefault="007E1A36" w:rsidP="007E1A36">
            <w:pPr>
              <w:spacing w:after="0"/>
              <w:ind w:left="113" w:right="113"/>
              <w:jc w:val="center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:rsidR="007E1A36" w:rsidRPr="007E1A36" w:rsidRDefault="007E1A36" w:rsidP="007E1A36">
            <w:pPr>
              <w:spacing w:after="0"/>
              <w:jc w:val="center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 xml:space="preserve">Установочный </w:t>
            </w:r>
            <w:proofErr w:type="spellStart"/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вебинар</w:t>
            </w:r>
            <w:proofErr w:type="spellEnd"/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 xml:space="preserve"> на базе </w:t>
            </w:r>
          </w:p>
        </w:tc>
        <w:tc>
          <w:tcPr>
            <w:tcW w:w="99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 xml:space="preserve">По профилю Строительство </w:t>
            </w:r>
          </w:p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</w:p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МЦК Московской области</w:t>
            </w:r>
          </w:p>
        </w:tc>
        <w:tc>
          <w:tcPr>
            <w:tcW w:w="152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 xml:space="preserve">По профилю </w:t>
            </w:r>
          </w:p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Машиностроение, управление сложными техническими системами, обработка материалов</w:t>
            </w:r>
          </w:p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 xml:space="preserve"> МЦК Свердловской области</w:t>
            </w:r>
          </w:p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МЦК Хабаровского края</w:t>
            </w:r>
          </w:p>
        </w:tc>
        <w:tc>
          <w:tcPr>
            <w:tcW w:w="81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По профилю Искусство, дизайн и сфера услуг</w:t>
            </w:r>
          </w:p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МЦК Тюмени</w:t>
            </w:r>
          </w:p>
        </w:tc>
      </w:tr>
      <w:tr w:rsidR="007E1A36" w:rsidRPr="007E1A36" w:rsidTr="007E1A36">
        <w:trPr>
          <w:trHeight w:val="480"/>
        </w:trPr>
        <w:tc>
          <w:tcPr>
            <w:tcW w:w="455" w:type="pct"/>
            <w:shd w:val="clear" w:color="auto" w:fill="auto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</w:p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Время:</w:t>
            </w:r>
          </w:p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  <w:vAlign w:val="center"/>
          </w:tcPr>
          <w:p w:rsidR="007E1A36" w:rsidRPr="007E1A36" w:rsidRDefault="007E1A36" w:rsidP="007E1A36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9:30 – 11:30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11.00 – 13.00</w:t>
            </w:r>
          </w:p>
        </w:tc>
        <w:tc>
          <w:tcPr>
            <w:tcW w:w="152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81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10:00-12:00</w:t>
            </w:r>
          </w:p>
        </w:tc>
      </w:tr>
      <w:tr w:rsidR="007E1A36" w:rsidRPr="007E1A36" w:rsidTr="007E1A36">
        <w:trPr>
          <w:cantSplit/>
          <w:trHeight w:val="1134"/>
        </w:trPr>
        <w:tc>
          <w:tcPr>
            <w:tcW w:w="455" w:type="pct"/>
            <w:shd w:val="clear" w:color="auto" w:fill="auto"/>
            <w:textDirection w:val="btLr"/>
            <w:vAlign w:val="center"/>
          </w:tcPr>
          <w:p w:rsidR="007E1A36" w:rsidRPr="007E1A36" w:rsidRDefault="007E1A36" w:rsidP="007E1A36">
            <w:pPr>
              <w:spacing w:after="0"/>
              <w:ind w:left="113" w:right="113"/>
              <w:jc w:val="center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16" w:type="pct"/>
            <w:vAlign w:val="center"/>
          </w:tcPr>
          <w:p w:rsidR="007E1A36" w:rsidRPr="007E1A36" w:rsidRDefault="007E1A36" w:rsidP="007E1A36">
            <w:pPr>
              <w:tabs>
                <w:tab w:val="left" w:pos="1366"/>
              </w:tabs>
              <w:spacing w:after="0" w:line="240" w:lineRule="auto"/>
              <w:jc w:val="both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 xml:space="preserve">ГАПОУ «Межрегиональный центр компетенций Казанский техникум информационных технологий и связи» </w:t>
            </w:r>
          </w:p>
        </w:tc>
        <w:tc>
          <w:tcPr>
            <w:tcW w:w="99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52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1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Москва</w:t>
            </w:r>
          </w:p>
        </w:tc>
      </w:tr>
      <w:tr w:rsidR="007E1A36" w:rsidRPr="007E1A36" w:rsidTr="007E1A36">
        <w:trPr>
          <w:cantSplit/>
          <w:trHeight w:val="1134"/>
        </w:trPr>
        <w:tc>
          <w:tcPr>
            <w:tcW w:w="455" w:type="pct"/>
            <w:shd w:val="clear" w:color="auto" w:fill="auto"/>
            <w:textDirection w:val="btLr"/>
            <w:vAlign w:val="center"/>
          </w:tcPr>
          <w:p w:rsidR="007E1A36" w:rsidRPr="007E1A36" w:rsidRDefault="007E1A36" w:rsidP="007E1A36">
            <w:pPr>
              <w:spacing w:after="0"/>
              <w:ind w:left="113" w:right="113"/>
              <w:jc w:val="center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Тематика</w:t>
            </w:r>
          </w:p>
        </w:tc>
        <w:tc>
          <w:tcPr>
            <w:tcW w:w="1216" w:type="pct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99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 xml:space="preserve">По профилю Информационные и коммуникационные технологии </w:t>
            </w:r>
          </w:p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МЦК Республика Татарстан</w:t>
            </w:r>
          </w:p>
        </w:tc>
        <w:tc>
          <w:tcPr>
            <w:tcW w:w="152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 xml:space="preserve">По профилю МЦК Автоматизация, </w:t>
            </w:r>
            <w:proofErr w:type="gramStart"/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радиотехника,  электроника</w:t>
            </w:r>
            <w:proofErr w:type="gramEnd"/>
          </w:p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</w:p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МЦК Чувашской республики</w:t>
            </w:r>
          </w:p>
        </w:tc>
        <w:tc>
          <w:tcPr>
            <w:tcW w:w="81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 xml:space="preserve">По профилю </w:t>
            </w:r>
          </w:p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Обслуживание транспорта и логистика</w:t>
            </w:r>
          </w:p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/>
                <w:bCs/>
                <w:kern w:val="22"/>
                <w:sz w:val="20"/>
                <w:szCs w:val="20"/>
                <w:lang w:eastAsia="ru-RU"/>
              </w:rPr>
              <w:t>МЦК Ульяновской области</w:t>
            </w:r>
          </w:p>
        </w:tc>
      </w:tr>
      <w:tr w:rsidR="007E1A36" w:rsidRPr="007E1A36" w:rsidTr="007E1A36">
        <w:trPr>
          <w:trHeight w:val="467"/>
        </w:trPr>
        <w:tc>
          <w:tcPr>
            <w:tcW w:w="455" w:type="pct"/>
            <w:shd w:val="clear" w:color="auto" w:fill="auto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</w:p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Время:</w:t>
            </w:r>
          </w:p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1216" w:type="pct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99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14.00 – 16.00</w:t>
            </w:r>
          </w:p>
        </w:tc>
        <w:tc>
          <w:tcPr>
            <w:tcW w:w="152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13.00-15.00</w:t>
            </w:r>
          </w:p>
        </w:tc>
        <w:tc>
          <w:tcPr>
            <w:tcW w:w="81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13.00 – 15.00</w:t>
            </w:r>
          </w:p>
        </w:tc>
      </w:tr>
      <w:tr w:rsidR="007E1A36" w:rsidRPr="007E1A36" w:rsidTr="007E1A36">
        <w:trPr>
          <w:cantSplit/>
          <w:trHeight w:val="1134"/>
        </w:trPr>
        <w:tc>
          <w:tcPr>
            <w:tcW w:w="455" w:type="pct"/>
            <w:shd w:val="clear" w:color="auto" w:fill="auto"/>
            <w:textDirection w:val="btLr"/>
            <w:vAlign w:val="center"/>
          </w:tcPr>
          <w:p w:rsidR="007E1A36" w:rsidRPr="007E1A36" w:rsidRDefault="007E1A36" w:rsidP="007E1A36">
            <w:pPr>
              <w:spacing w:after="0"/>
              <w:ind w:left="113" w:right="113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16" w:type="pct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</w:p>
        </w:tc>
        <w:tc>
          <w:tcPr>
            <w:tcW w:w="99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521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81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1A36" w:rsidRPr="007E1A36" w:rsidRDefault="007E1A36" w:rsidP="007E1A36">
            <w:pPr>
              <w:spacing w:after="0" w:line="240" w:lineRule="auto"/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</w:pPr>
            <w:r w:rsidRPr="007E1A36">
              <w:rPr>
                <w:rFonts w:eastAsia="Times New Roman" w:cstheme="minorHAnsi"/>
                <w:bCs/>
                <w:kern w:val="22"/>
                <w:sz w:val="20"/>
                <w:szCs w:val="20"/>
                <w:lang w:eastAsia="ru-RU"/>
              </w:rPr>
              <w:t>Москва</w:t>
            </w:r>
          </w:p>
        </w:tc>
      </w:tr>
    </w:tbl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br w:type="page"/>
      </w:r>
      <w:r w:rsidRPr="007E1A36">
        <w:rPr>
          <w:rFonts w:ascii="Times New Roman" w:hAnsi="Times New Roman" w:cs="Times New Roman"/>
          <w:b/>
          <w:sz w:val="24"/>
          <w:szCs w:val="24"/>
        </w:rPr>
        <w:lastRenderedPageBreak/>
        <w:t>01 февраля 2017 года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A3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 xml:space="preserve">Обсуждения хода и промежуточных результатов доработки и продолжения апробации образовательных программ УМК и КИМ </w:t>
      </w:r>
    </w:p>
    <w:p w:rsidR="007E1A36" w:rsidRPr="007E1A36" w:rsidRDefault="007E1A36" w:rsidP="007E1A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i/>
          <w:sz w:val="24"/>
          <w:szCs w:val="24"/>
        </w:rPr>
        <w:t>КОМПЕТЕНЦИИ В ОБЛАСТИ СТРОИТЕЛЬСТВА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eastAsia="Times New Roman" w:cstheme="minorHAnsi"/>
          <w:bCs/>
          <w:kern w:val="22"/>
          <w:szCs w:val="20"/>
          <w:lang w:eastAsia="ru-RU"/>
        </w:rPr>
        <w:t>Время проведения 11.00 – 13.00</w:t>
      </w: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2"/>
        <w:gridCol w:w="7892"/>
      </w:tblGrid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11:00–11:30</w:t>
            </w:r>
          </w:p>
        </w:tc>
        <w:tc>
          <w:tcPr>
            <w:tcW w:w="7893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Приоритеты образовательной политики в области внедрения ФГОС по ТОП-50 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 Алексей Юрьевич, директор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11:30–11:55</w:t>
            </w:r>
          </w:p>
        </w:tc>
        <w:tc>
          <w:tcPr>
            <w:tcW w:w="7893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недостатки, выявленные по </w:t>
            </w:r>
            <w:proofErr w:type="gram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итогам  первого</w:t>
            </w:r>
            <w:proofErr w:type="gramEnd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и второго этапа апробации  образовательных программ, УМК и КИМ, оценка потребности в их доработке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Станулевич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Евгеньевна, </w:t>
            </w: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вед.научн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. сотрудник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11:55–12:20</w:t>
            </w:r>
          </w:p>
        </w:tc>
        <w:tc>
          <w:tcPr>
            <w:tcW w:w="7893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масштабного внедрения образовательных программ, УМК и КИМ по завершению апробации.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Ласкина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Ираида Анатольевна, директор МЦК в области строительства, 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12:20–12:45</w:t>
            </w:r>
          </w:p>
        </w:tc>
        <w:tc>
          <w:tcPr>
            <w:tcW w:w="7893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апробации образовательных программ, УМК и КИМ, связанные с взаимодействием образовательных организаций (МЦК) с работодателями и органами управления, с общественными объединениями, профессиональными сообществами, родителями обучающихся, с обучающимися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Царькова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Анатольевна, директор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rPr>
          <w:trHeight w:val="410"/>
        </w:trPr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12:45–13:00</w:t>
            </w:r>
          </w:p>
        </w:tc>
        <w:tc>
          <w:tcPr>
            <w:tcW w:w="7893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теме </w:t>
            </w:r>
            <w:proofErr w:type="spell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</w:tbl>
    <w:p w:rsidR="007E1A36" w:rsidRPr="007E1A36" w:rsidRDefault="007E1A36" w:rsidP="007E1A36"/>
    <w:p w:rsidR="007E1A36" w:rsidRPr="007E1A36" w:rsidRDefault="007E1A36" w:rsidP="007E1A36">
      <w:r w:rsidRPr="007E1A36">
        <w:br w:type="page"/>
      </w: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lastRenderedPageBreak/>
        <w:t>01 февраля 2017 года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A3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>Обсуждения хода и промежуточных результатов доработки и продолжения апробации образовательных программ УМК и КИМ по отдельным группам компетенций</w:t>
      </w:r>
    </w:p>
    <w:p w:rsidR="007E1A36" w:rsidRPr="007E1A36" w:rsidRDefault="007E1A36" w:rsidP="007E1A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i/>
          <w:sz w:val="24"/>
          <w:szCs w:val="24"/>
        </w:rPr>
        <w:t>КОМПЕТЕНЦИИ В ОБЛАСТИ ИНФОРМАЦИОННЫХ ТЕХНОЛОГИЙ</w:t>
      </w:r>
    </w:p>
    <w:p w:rsidR="007E1A36" w:rsidRPr="007E1A36" w:rsidRDefault="007E1A36" w:rsidP="007E1A36">
      <w:pPr>
        <w:jc w:val="center"/>
        <w:rPr>
          <w:rFonts w:eastAsia="Times New Roman" w:cstheme="minorHAnsi"/>
          <w:bCs/>
          <w:kern w:val="22"/>
          <w:szCs w:val="20"/>
          <w:lang w:eastAsia="ru-RU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eastAsia="Times New Roman" w:cstheme="minorHAnsi"/>
          <w:bCs/>
          <w:kern w:val="22"/>
          <w:szCs w:val="20"/>
          <w:lang w:eastAsia="ru-RU"/>
        </w:rPr>
        <w:t>Время проведения 14.00 – 16.00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2"/>
        <w:gridCol w:w="7892"/>
      </w:tblGrid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14:00–14:30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Планы и перспективы развития деятельности межрегиональных центров компетенций в вопросах внедрения новых федеральных государственных образовательных стандартов среднего профессионального образования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 Алексей Юрьевич, директор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14:30–14:55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масштабного внедрения образовательных программ, УМК и КИМ в области информационных технологий и связи</w:t>
            </w:r>
          </w:p>
          <w:p w:rsidR="007E1A36" w:rsidRPr="007E1A36" w:rsidRDefault="007E1A36" w:rsidP="007E1A36">
            <w:pPr>
              <w:tabs>
                <w:tab w:val="left" w:pos="13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Рамазанова Дамира </w:t>
            </w: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Акмаловна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директор учебного центра </w:t>
            </w:r>
            <w:r w:rsidRPr="007E1A36">
              <w:rPr>
                <w:rFonts w:ascii="Times New Roman" w:hAnsi="Times New Roman"/>
                <w:i/>
                <w:sz w:val="24"/>
                <w:szCs w:val="24"/>
              </w:rPr>
              <w:t xml:space="preserve">ГАПОУ «Межрегиональный центр компетенций Казанский техникум информационных технологий и связи» </w:t>
            </w: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14:55–15:20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недостатки, выявленные по </w:t>
            </w:r>
            <w:proofErr w:type="gram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итогам  первого</w:t>
            </w:r>
            <w:proofErr w:type="gramEnd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и второго этапа апробации  образовательных программ, УМК и КИМ, оценка потребности в их доработке на примере информационно-коммуникационных технологий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Станулевич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Евгеньевна, </w:t>
            </w: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вед.научн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. сотрудник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15:20–15:45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апробации образовательных программ, УМК и КИМ, связанные с взаимодействием образовательных организаций (МЦК) с работодателями и органами управления, с общественными объединениями, профессиональными сообществами, родителями обучающихся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Павлова Оксана Анатольевна,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с.н.с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.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rPr>
          <w:trHeight w:val="410"/>
        </w:trPr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15:45–16:00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теме </w:t>
            </w:r>
            <w:proofErr w:type="spell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</w:tbl>
    <w:p w:rsidR="007E1A36" w:rsidRPr="007E1A36" w:rsidRDefault="007E1A36" w:rsidP="007E1A36"/>
    <w:p w:rsidR="007E1A36" w:rsidRPr="007E1A36" w:rsidRDefault="007E1A36" w:rsidP="007E1A36">
      <w:r w:rsidRPr="007E1A36">
        <w:br w:type="page"/>
      </w: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lastRenderedPageBreak/>
        <w:t>02 февраля 2017 года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A3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>Обсуждения хода и промежуточных результатов доработки и продолжения апробации образовательных программ УМК и КИМ по отдельным группам компетенций</w:t>
      </w:r>
    </w:p>
    <w:p w:rsidR="007E1A36" w:rsidRPr="007E1A36" w:rsidRDefault="007E1A36" w:rsidP="007E1A36">
      <w:pPr>
        <w:jc w:val="center"/>
        <w:rPr>
          <w:rFonts w:eastAsia="Times New Roman" w:cstheme="minorHAnsi"/>
          <w:bCs/>
          <w:kern w:val="22"/>
          <w:szCs w:val="20"/>
          <w:lang w:eastAsia="ru-RU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eastAsia="Times New Roman" w:cstheme="minorHAnsi"/>
          <w:bCs/>
          <w:kern w:val="22"/>
          <w:szCs w:val="20"/>
          <w:lang w:eastAsia="ru-RU"/>
        </w:rPr>
        <w:t>Время проведения 10.00 –12.00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i/>
          <w:sz w:val="24"/>
          <w:szCs w:val="24"/>
        </w:rPr>
        <w:t>КОМПЕТЕНЦИИ В ОБЛАСТИ МАШИНОСТРОЕНИЯ, УПРАВЛЕНИЯ СЛОЖНЫМИ ТЕХНИЧЕСКИМИ СИСТЕМАМИ, ОБРАБОТКИ МАТЕРИАЛОВ</w:t>
      </w: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2"/>
        <w:gridCol w:w="7892"/>
      </w:tblGrid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10:00–10:30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развития техники и технологий для обеспечения участия в международных движениях и конкурсах профессионального мастерства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 Алексей Юрьевич, директор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10:30–10:55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недостатки, выявленные по </w:t>
            </w:r>
            <w:proofErr w:type="gram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итогам  первого</w:t>
            </w:r>
            <w:proofErr w:type="gramEnd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и второго этапа апробации  образовательных программ, УМК и КИМ, оценка потребности в их доработке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Станулевич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Евгеньевна, </w:t>
            </w: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вед.научн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. сотрудник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10:55–11:20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масштабного внедрения образовательных программ, УМК и КИМ в области машиностроения, управления сложными техническими системами, обработки материалов на базе Межрегионального центра компетенций</w:t>
            </w:r>
          </w:p>
          <w:p w:rsidR="007E1A36" w:rsidRPr="007E1A36" w:rsidRDefault="007E1A36" w:rsidP="007E1A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Бакаева Полина Евгеньевна, руководитель учебного центра МЦК на </w:t>
            </w:r>
            <w:proofErr w:type="gram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базе  государственного</w:t>
            </w:r>
            <w:proofErr w:type="gram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автономного профессионального образовательного учреждения Свердловской области «Уральский политехнический колледж»</w:t>
            </w:r>
          </w:p>
          <w:p w:rsidR="007E1A36" w:rsidRPr="007E1A36" w:rsidRDefault="007E1A36" w:rsidP="007E1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rPr>
          <w:trHeight w:val="2300"/>
        </w:trPr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11:20–11:45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апробации образовательных программ, УМК и КИМ, связанные с взаимодействием образовательных организаций (МЦК) с работодателями и органами управления, с общественными объединениями, профессиональными сообществами, родителями, обучающимися</w:t>
            </w:r>
          </w:p>
          <w:p w:rsidR="007E1A36" w:rsidRPr="007E1A36" w:rsidRDefault="007E1A36" w:rsidP="007E1A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Павлова Ольга Геннадьевна, и. о. зам. генерального директора - директор Учебного центра МЦК на базе Губернского авиастроительного колледжа г. Комсомольска-на-Амуре.</w:t>
            </w: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</w:tr>
      <w:tr w:rsidR="007E1A36" w:rsidRPr="007E1A36" w:rsidTr="00650DD1">
        <w:trPr>
          <w:trHeight w:val="410"/>
        </w:trPr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11:45–12:00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теме </w:t>
            </w:r>
            <w:proofErr w:type="spell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</w:tbl>
    <w:p w:rsidR="007E1A36" w:rsidRPr="007E1A36" w:rsidRDefault="007E1A36" w:rsidP="007E1A36"/>
    <w:p w:rsidR="007E1A36" w:rsidRPr="007E1A36" w:rsidRDefault="007E1A36" w:rsidP="007E1A36">
      <w:r w:rsidRPr="007E1A36">
        <w:br w:type="page"/>
      </w: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lastRenderedPageBreak/>
        <w:t>02 февраля 2017 года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A36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>Обсуждения хода и промежуточных результатов доработки и продолжения апробации образовательных программ УМК и КИМ по отдельным группам компетенций</w:t>
      </w:r>
    </w:p>
    <w:p w:rsidR="007E1A36" w:rsidRPr="007E1A36" w:rsidRDefault="007E1A36" w:rsidP="007E1A36">
      <w:pPr>
        <w:jc w:val="center"/>
        <w:rPr>
          <w:rFonts w:eastAsia="Times New Roman" w:cstheme="minorHAnsi"/>
          <w:bCs/>
          <w:kern w:val="22"/>
          <w:szCs w:val="20"/>
          <w:lang w:eastAsia="ru-RU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eastAsia="Times New Roman" w:cstheme="minorHAnsi"/>
          <w:bCs/>
          <w:kern w:val="22"/>
          <w:szCs w:val="20"/>
          <w:lang w:eastAsia="ru-RU"/>
        </w:rPr>
        <w:t>Время проведения 14.00 –16.00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E1A36" w:rsidRPr="007E1A36" w:rsidRDefault="007E1A36" w:rsidP="007E1A36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i/>
          <w:sz w:val="24"/>
          <w:szCs w:val="24"/>
        </w:rPr>
        <w:t>КОМПЕТЕНЦИИ В ОБЛАСТИ АВТОМАТИЗАЦИИ, РАДИОТЕХНИКИ, ЭЛЕКТРОНИКИ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2"/>
        <w:gridCol w:w="7892"/>
      </w:tblGrid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14:00–14:30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Приоритеты образовательной политики в области внедрения ФГОС по ТОП-50 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 Алексей Юрьевич, директор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14:30–14:55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и недостатки, выявленные по итогам первого и второго этапа апробации образовательных программ, УМК и КИМ, оценка потребности в их доработке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Станулевич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Евгеньевна, </w:t>
            </w: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вед.научн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. сотрудник Центра развития профессионального образования Московского политехнического университета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14:55–15:20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масштабного внедрения образовательных программ, УМК и КИМ в области </w:t>
            </w:r>
            <w:r w:rsidRPr="007E1A36">
              <w:rPr>
                <w:rFonts w:ascii="Times New Roman" w:hAnsi="Times New Roman" w:cs="Times New Roman"/>
                <w:bCs/>
                <w:sz w:val="24"/>
                <w:szCs w:val="24"/>
              </w:rPr>
              <w:t>автоматизации, радиотехники, электроники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Межрегионального центра компетенций </w:t>
            </w:r>
          </w:p>
          <w:p w:rsidR="007E1A36" w:rsidRPr="007E1A36" w:rsidRDefault="007E1A36" w:rsidP="007E1A36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Игольникова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Ирина Евгеньевна, </w:t>
            </w:r>
            <w:r w:rsidRPr="007E1A36">
              <w:rPr>
                <w:rFonts w:ascii="Times New Roman" w:eastAsia="Times New Roman" w:hAnsi="Times New Roman" w:cs="Times New Roman"/>
                <w:i/>
                <w:lang w:eastAsia="ru-RU"/>
              </w:rPr>
              <w:t>Заместитель директора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ГАПОУ Чувашской Республики «МЦК – Чебоксарский электромеханический колледж» Министерства образования и молодежной политики Чувашской Республики </w:t>
            </w: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14:20–15:45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Особенности апробации процедур</w:t>
            </w: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проведения демонстрационного экзамена</w:t>
            </w: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Иванов Павел Витальевич, директор учебного центра ГАПОУ Чувашской Республики «МЦК – Чебоксарский электромеханический колледж» Министерства образования и молодежной политики Чувашской Республики</w:t>
            </w:r>
          </w:p>
        </w:tc>
      </w:tr>
      <w:tr w:rsidR="007E1A36" w:rsidRPr="007E1A36" w:rsidTr="00650DD1">
        <w:trPr>
          <w:trHeight w:val="410"/>
        </w:trPr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15:45–16:00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теме </w:t>
            </w:r>
            <w:proofErr w:type="spell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</w:tbl>
    <w:p w:rsidR="007E1A36" w:rsidRPr="007E1A36" w:rsidRDefault="007E1A36" w:rsidP="007E1A36"/>
    <w:p w:rsidR="007E1A36" w:rsidRPr="007E1A36" w:rsidRDefault="007E1A36" w:rsidP="007E1A36">
      <w:r w:rsidRPr="007E1A36">
        <w:br w:type="page"/>
      </w: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lastRenderedPageBreak/>
        <w:t>03 февраля 2017 года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A3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>Обсуждения хода и промежуточных результатов доработки и продолжения апробации образовательных программ УМК и КИМ по отдельным группам компетенций</w:t>
      </w:r>
    </w:p>
    <w:p w:rsidR="007E1A36" w:rsidRPr="007E1A36" w:rsidRDefault="007E1A36" w:rsidP="007E1A36">
      <w:pPr>
        <w:jc w:val="center"/>
        <w:rPr>
          <w:rFonts w:eastAsia="Times New Roman" w:cstheme="minorHAnsi"/>
          <w:bCs/>
          <w:kern w:val="22"/>
          <w:szCs w:val="20"/>
          <w:lang w:eastAsia="ru-RU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eastAsia="Times New Roman" w:cstheme="minorHAnsi"/>
          <w:bCs/>
          <w:kern w:val="22"/>
          <w:szCs w:val="20"/>
          <w:lang w:eastAsia="ru-RU"/>
        </w:rPr>
        <w:t>Время проведения 10.00 –12.00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E1A36" w:rsidRPr="007E1A36" w:rsidRDefault="007E1A36" w:rsidP="007E1A36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i/>
          <w:sz w:val="24"/>
          <w:szCs w:val="24"/>
        </w:rPr>
        <w:t>КОМПЕТЕНЦИИ В ОБЛАСТИ ИСКУССТВА, ДИЗАЙНА И СФЕРЫ УСЛУГ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2"/>
        <w:gridCol w:w="7892"/>
      </w:tblGrid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10:00–10:30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направления развития техники и технологий для обеспечения участия в международных движениях и конкурсах профессионального </w:t>
            </w:r>
            <w:proofErr w:type="spell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матерства</w:t>
            </w:r>
            <w:proofErr w:type="spellEnd"/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 Алексей Юрьевич, директор Центра развития профессионального образования Московского политехнического университета</w:t>
            </w: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10:30–10:55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недостатки, выявленные по </w:t>
            </w:r>
            <w:proofErr w:type="gram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итогам  первого</w:t>
            </w:r>
            <w:proofErr w:type="gramEnd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и второго этапа апробации  образовательных программ, УМК и КИМ, оценка потребности в их доработке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Станулевич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Ольга Евгеньевна, </w:t>
            </w: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вед.научн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. сотрудник Центра развития профессионального образования Московского политехнического университета</w:t>
            </w: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10:55–11:20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и перспективы масштабного внедрения образовательных программ, УМК и КИМ в области </w:t>
            </w:r>
            <w:r w:rsidRPr="007E1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искусства, дизайна и сферы </w:t>
            </w:r>
            <w:proofErr w:type="gramStart"/>
            <w:r w:rsidRPr="007E1A3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услуг 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 базе Межрегионального центра компетенций </w:t>
            </w:r>
          </w:p>
          <w:p w:rsidR="007E1A36" w:rsidRPr="007E1A36" w:rsidRDefault="007E1A36" w:rsidP="007E1A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Бочанова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Наталья Владимировна, руководитель учебного Центра МЦК на базе ГАПОУ Тюменской области «Тюменский техникум индустрии питания, коммерции и сервиса»</w:t>
            </w: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11:20–11:45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сетевого взаимодействия с ведущими колледжами региона</w:t>
            </w:r>
          </w:p>
          <w:p w:rsidR="007E1A36" w:rsidRPr="007E1A36" w:rsidRDefault="007E1A36" w:rsidP="007E1A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Галанина Марина Алексеевна, директор ГАПОУ ТО "Тюменский техникум индустрии питания, коммерции и сервиса", руководитель МЦК в области искусства, дизайна и сферы услуг (участие в обсуждении)</w:t>
            </w:r>
          </w:p>
        </w:tc>
      </w:tr>
      <w:tr w:rsidR="007E1A36" w:rsidRPr="007E1A36" w:rsidTr="00650DD1">
        <w:trPr>
          <w:trHeight w:val="410"/>
        </w:trPr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11:45–12:00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теме </w:t>
            </w:r>
            <w:proofErr w:type="spell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</w:tbl>
    <w:p w:rsidR="007E1A36" w:rsidRPr="007E1A36" w:rsidRDefault="007E1A36" w:rsidP="007E1A36"/>
    <w:p w:rsidR="007E1A36" w:rsidRPr="007E1A36" w:rsidRDefault="007E1A36" w:rsidP="007E1A36">
      <w:r w:rsidRPr="007E1A36">
        <w:br w:type="page"/>
      </w: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lastRenderedPageBreak/>
        <w:t>03 февраля 2017 года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E1A36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A36">
        <w:rPr>
          <w:rFonts w:ascii="Times New Roman" w:hAnsi="Times New Roman" w:cs="Times New Roman"/>
          <w:b/>
          <w:sz w:val="24"/>
          <w:szCs w:val="24"/>
        </w:rPr>
        <w:t>Обсуждения хода и промежуточных результатов доработки и продолжения апробации образовательных программ УМК и КИМ по отдельным группам компетенций</w:t>
      </w:r>
    </w:p>
    <w:p w:rsidR="007E1A36" w:rsidRPr="007E1A36" w:rsidRDefault="007E1A36" w:rsidP="007E1A36">
      <w:pPr>
        <w:jc w:val="center"/>
        <w:rPr>
          <w:rFonts w:eastAsia="Times New Roman" w:cstheme="minorHAnsi"/>
          <w:bCs/>
          <w:kern w:val="22"/>
          <w:szCs w:val="20"/>
          <w:lang w:eastAsia="ru-RU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eastAsia="Times New Roman" w:cstheme="minorHAnsi"/>
          <w:bCs/>
          <w:kern w:val="22"/>
          <w:szCs w:val="20"/>
          <w:lang w:eastAsia="ru-RU"/>
        </w:rPr>
        <w:t>Время проведения 13.00 –15.00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E1A36" w:rsidRPr="007E1A36" w:rsidRDefault="007E1A36" w:rsidP="007E1A36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i/>
          <w:sz w:val="24"/>
          <w:szCs w:val="24"/>
        </w:rPr>
        <w:t>КОМПЕТЕНЦИИ В ОБЛАСТИ ОБСЛУЖИВАНИЯ ТРАНСПОРТА И ЛОГИСТИКИ</w:t>
      </w:r>
    </w:p>
    <w:p w:rsidR="007E1A36" w:rsidRPr="007E1A36" w:rsidRDefault="007E1A36" w:rsidP="007E1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1A36" w:rsidRPr="007E1A36" w:rsidRDefault="007E1A36" w:rsidP="007E1A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A36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7E1A36">
        <w:rPr>
          <w:rFonts w:ascii="Times New Roman" w:hAnsi="Times New Roman" w:cs="Times New Roman"/>
          <w:b/>
          <w:bCs/>
          <w:sz w:val="24"/>
          <w:szCs w:val="24"/>
        </w:rPr>
        <w:t>вебинара</w:t>
      </w:r>
      <w:proofErr w:type="spellEnd"/>
      <w:r w:rsidRPr="007E1A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52"/>
        <w:gridCol w:w="7892"/>
      </w:tblGrid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13:00–13:30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Актуальные направления развития техники и технологий для обеспечения участия в международных движениях и конкурсах профессионального мастерства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Овчинников Алексей Юрьевич, директор Центра развития профессионального образования Московского политехнического университета</w:t>
            </w: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13:30–13:55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и недостатки, выявленные по итогам первого и второго этапа апробации образовательных программ, УМК и КИМ, оценка потребности в их доработке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Царькова</w:t>
            </w:r>
            <w:proofErr w:type="spellEnd"/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Елена Анатольевна, зам. директора Центра развития профессионального образования Московского политехнического университета</w:t>
            </w: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13:55–14:20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и перспективы масштабного внедрения образовательных программ, УМК и КИМ в области обслуживания транспорта и логистики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Межрегионального центра компетенций 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Китаева Наталья Николаевна, руководитель МЦК на базе Областного государственного образовательного учреждения среднего профессионального образования «Ульяновский авиационный колледж»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A36" w:rsidRPr="007E1A36" w:rsidTr="00650DD1"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14:20–14:45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Проблемы апробации образовательных программ, УМК и КИМ, связанные с взаимодействием образовательных организаций (МЦК) с работодателями и органами управления, с общественными объединениями, профессиональными сообществами, родителями обучающихся, с обучающимися</w:t>
            </w:r>
          </w:p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>Павлова Оксана Анатольевна</w:t>
            </w: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с.н.с</w:t>
            </w:r>
            <w:proofErr w:type="spellEnd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A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Центра развития профессионального образования Московского политехнического университета</w:t>
            </w:r>
          </w:p>
        </w:tc>
      </w:tr>
      <w:tr w:rsidR="007E1A36" w:rsidRPr="007E1A36" w:rsidTr="00650DD1">
        <w:trPr>
          <w:trHeight w:val="410"/>
        </w:trPr>
        <w:tc>
          <w:tcPr>
            <w:tcW w:w="1452" w:type="dxa"/>
          </w:tcPr>
          <w:p w:rsidR="007E1A36" w:rsidRPr="007E1A36" w:rsidRDefault="007E1A36" w:rsidP="007E1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14:45–15:00</w:t>
            </w:r>
          </w:p>
        </w:tc>
        <w:tc>
          <w:tcPr>
            <w:tcW w:w="7892" w:type="dxa"/>
          </w:tcPr>
          <w:p w:rsidR="007E1A36" w:rsidRPr="007E1A36" w:rsidRDefault="007E1A36" w:rsidP="007E1A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A3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теме </w:t>
            </w:r>
            <w:proofErr w:type="spellStart"/>
            <w:r w:rsidRPr="007E1A36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</w:tbl>
    <w:p w:rsidR="007E1A36" w:rsidRPr="007E1A36" w:rsidRDefault="007E1A36" w:rsidP="007E1A36"/>
    <w:p w:rsidR="005C4EBF" w:rsidRDefault="007E1A36"/>
    <w:sectPr w:rsidR="005C4EBF" w:rsidSect="007E1A36">
      <w:footerReference w:type="first" r:id="rId4"/>
      <w:pgSz w:w="11906" w:h="16838"/>
      <w:pgMar w:top="709" w:right="851" w:bottom="709" w:left="1701" w:header="709" w:footer="47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FDE" w:rsidRPr="00333B68" w:rsidRDefault="007E1A36" w:rsidP="00623FDE">
    <w:pPr>
      <w:spacing w:after="0"/>
      <w:jc w:val="both"/>
      <w:rPr>
        <w:sz w:val="16"/>
        <w:szCs w:val="20"/>
      </w:rPr>
    </w:pPr>
    <w:r w:rsidRPr="00333B68">
      <w:rPr>
        <w:sz w:val="16"/>
        <w:szCs w:val="20"/>
      </w:rPr>
      <w:t>Исп</w:t>
    </w:r>
    <w:r>
      <w:rPr>
        <w:sz w:val="16"/>
        <w:szCs w:val="20"/>
      </w:rPr>
      <w:t>.:</w:t>
    </w:r>
    <w:r w:rsidRPr="00333B68">
      <w:rPr>
        <w:sz w:val="16"/>
        <w:szCs w:val="20"/>
      </w:rPr>
      <w:t xml:space="preserve"> </w:t>
    </w:r>
    <w:proofErr w:type="spellStart"/>
    <w:r>
      <w:rPr>
        <w:sz w:val="16"/>
        <w:szCs w:val="20"/>
      </w:rPr>
      <w:t>Царькова</w:t>
    </w:r>
    <w:proofErr w:type="spellEnd"/>
    <w:r>
      <w:rPr>
        <w:sz w:val="16"/>
        <w:szCs w:val="20"/>
      </w:rPr>
      <w:t xml:space="preserve"> Елена Анатольевна</w:t>
    </w:r>
  </w:p>
  <w:p w:rsidR="00623FDE" w:rsidRPr="00975CF0" w:rsidRDefault="007E1A36" w:rsidP="00623FDE">
    <w:pPr>
      <w:spacing w:after="0"/>
      <w:jc w:val="both"/>
      <w:rPr>
        <w:sz w:val="16"/>
        <w:szCs w:val="20"/>
      </w:rPr>
    </w:pPr>
    <w:r w:rsidRPr="00333B68">
      <w:rPr>
        <w:sz w:val="16"/>
        <w:szCs w:val="20"/>
        <w:lang w:val="en-US"/>
      </w:rPr>
      <w:t>E</w:t>
    </w:r>
    <w:r w:rsidRPr="00975CF0">
      <w:rPr>
        <w:sz w:val="16"/>
        <w:szCs w:val="20"/>
      </w:rPr>
      <w:t>-</w:t>
    </w:r>
    <w:r w:rsidRPr="00333B68">
      <w:rPr>
        <w:sz w:val="16"/>
        <w:szCs w:val="20"/>
        <w:lang w:val="en-US"/>
      </w:rPr>
      <w:t>mail</w:t>
    </w:r>
    <w:r w:rsidRPr="00975CF0">
      <w:rPr>
        <w:sz w:val="16"/>
        <w:szCs w:val="20"/>
      </w:rPr>
      <w:t xml:space="preserve">: </w:t>
    </w:r>
    <w:hyperlink r:id="rId1" w:history="1">
      <w:r w:rsidRPr="00333B68">
        <w:rPr>
          <w:rStyle w:val="a4"/>
          <w:sz w:val="16"/>
          <w:szCs w:val="20"/>
          <w:lang w:val="en-US"/>
        </w:rPr>
        <w:t>labor</w:t>
      </w:r>
      <w:r w:rsidRPr="00975CF0">
        <w:rPr>
          <w:rStyle w:val="a4"/>
          <w:sz w:val="16"/>
          <w:szCs w:val="20"/>
        </w:rPr>
        <w:t>-</w:t>
      </w:r>
      <w:r w:rsidRPr="00333B68">
        <w:rPr>
          <w:rStyle w:val="a4"/>
          <w:sz w:val="16"/>
          <w:szCs w:val="20"/>
          <w:lang w:val="en-US"/>
        </w:rPr>
        <w:t>dpo</w:t>
      </w:r>
      <w:r w:rsidRPr="00975CF0">
        <w:rPr>
          <w:rStyle w:val="a4"/>
          <w:sz w:val="16"/>
          <w:szCs w:val="20"/>
        </w:rPr>
        <w:t>@</w:t>
      </w:r>
      <w:r w:rsidRPr="00333B68">
        <w:rPr>
          <w:rStyle w:val="a4"/>
          <w:sz w:val="16"/>
          <w:szCs w:val="20"/>
          <w:lang w:val="en-US"/>
        </w:rPr>
        <w:t>mail</w:t>
      </w:r>
      <w:r w:rsidRPr="00975CF0">
        <w:rPr>
          <w:rStyle w:val="a4"/>
          <w:sz w:val="16"/>
          <w:szCs w:val="20"/>
        </w:rPr>
        <w:t>.</w:t>
      </w:r>
      <w:proofErr w:type="spellStart"/>
      <w:r w:rsidRPr="00333B68">
        <w:rPr>
          <w:rStyle w:val="a4"/>
          <w:sz w:val="16"/>
          <w:szCs w:val="20"/>
          <w:lang w:val="en-US"/>
        </w:rPr>
        <w:t>ru</w:t>
      </w:r>
      <w:proofErr w:type="spellEnd"/>
    </w:hyperlink>
  </w:p>
  <w:p w:rsidR="00623FDE" w:rsidRPr="00333B68" w:rsidRDefault="007E1A36" w:rsidP="00623FDE">
    <w:pPr>
      <w:pStyle w:val="a5"/>
      <w:rPr>
        <w:sz w:val="18"/>
      </w:rPr>
    </w:pPr>
    <w:proofErr w:type="gramStart"/>
    <w:r w:rsidRPr="00333B68">
      <w:rPr>
        <w:sz w:val="16"/>
        <w:szCs w:val="20"/>
      </w:rPr>
      <w:t>Моб</w:t>
    </w:r>
    <w:r w:rsidRPr="00975CF0">
      <w:rPr>
        <w:sz w:val="16"/>
        <w:szCs w:val="20"/>
      </w:rPr>
      <w:t>.</w:t>
    </w:r>
    <w:r w:rsidRPr="00333B68">
      <w:rPr>
        <w:sz w:val="16"/>
        <w:szCs w:val="20"/>
      </w:rPr>
      <w:t>:</w:t>
    </w:r>
    <w:proofErr w:type="gramEnd"/>
    <w:r w:rsidRPr="00333B68">
      <w:rPr>
        <w:sz w:val="16"/>
        <w:szCs w:val="20"/>
      </w:rPr>
      <w:t xml:space="preserve"> +7</w:t>
    </w:r>
    <w:r>
      <w:rPr>
        <w:sz w:val="16"/>
        <w:szCs w:val="20"/>
      </w:rPr>
      <w:t xml:space="preserve"> </w:t>
    </w:r>
    <w:r w:rsidRPr="00333B68">
      <w:rPr>
        <w:sz w:val="16"/>
        <w:szCs w:val="20"/>
      </w:rPr>
      <w:t>916-</w:t>
    </w:r>
    <w:r>
      <w:rPr>
        <w:sz w:val="16"/>
        <w:szCs w:val="20"/>
      </w:rPr>
      <w:t>565</w:t>
    </w:r>
    <w:r w:rsidRPr="00333B68">
      <w:rPr>
        <w:sz w:val="16"/>
        <w:szCs w:val="20"/>
      </w:rPr>
      <w:t>-</w:t>
    </w:r>
    <w:r>
      <w:rPr>
        <w:sz w:val="16"/>
        <w:szCs w:val="20"/>
      </w:rPr>
      <w:t>01</w:t>
    </w:r>
    <w:r w:rsidRPr="00333B68">
      <w:rPr>
        <w:sz w:val="16"/>
        <w:szCs w:val="20"/>
      </w:rPr>
      <w:t>-</w:t>
    </w:r>
    <w:r>
      <w:rPr>
        <w:sz w:val="16"/>
        <w:szCs w:val="20"/>
      </w:rPr>
      <w:t>87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F0"/>
    <w:rsid w:val="00197589"/>
    <w:rsid w:val="00283066"/>
    <w:rsid w:val="007E1A36"/>
    <w:rsid w:val="008A433B"/>
    <w:rsid w:val="00975A79"/>
    <w:rsid w:val="009B48DC"/>
    <w:rsid w:val="00A509C5"/>
    <w:rsid w:val="00B443F0"/>
    <w:rsid w:val="00C433B3"/>
    <w:rsid w:val="00C64AE9"/>
    <w:rsid w:val="00C861AC"/>
    <w:rsid w:val="00CE2B31"/>
    <w:rsid w:val="00DA554D"/>
    <w:rsid w:val="00DA5B1A"/>
    <w:rsid w:val="00E36676"/>
    <w:rsid w:val="00EB0497"/>
    <w:rsid w:val="00F31866"/>
    <w:rsid w:val="00F808F0"/>
    <w:rsid w:val="00FB3DF2"/>
    <w:rsid w:val="00FC5CF2"/>
    <w:rsid w:val="00FC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D28C5-8FFE-4B85-8215-74ED74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1A36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7E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7E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bor-dp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2017-01-27T08:50:00Z</dcterms:created>
  <dcterms:modified xsi:type="dcterms:W3CDTF">2017-01-27T14:58:00Z</dcterms:modified>
</cp:coreProperties>
</file>