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37" w:rsidRPr="00182BD0" w:rsidRDefault="00C60798" w:rsidP="00182B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BD0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C60798" w:rsidRPr="00182BD0" w:rsidRDefault="00C60798" w:rsidP="00182B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798" w:rsidRPr="00182BD0" w:rsidRDefault="00C60798" w:rsidP="00182B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BD0">
        <w:rPr>
          <w:rFonts w:ascii="Times New Roman" w:hAnsi="Times New Roman" w:cs="Times New Roman"/>
          <w:b/>
          <w:sz w:val="24"/>
          <w:szCs w:val="24"/>
        </w:rPr>
        <w:t>Уважаемые коллеги и студенты</w:t>
      </w:r>
    </w:p>
    <w:p w:rsidR="00C60798" w:rsidRPr="00182BD0" w:rsidRDefault="00C60798" w:rsidP="00182B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BD0">
        <w:rPr>
          <w:rFonts w:ascii="Times New Roman" w:hAnsi="Times New Roman" w:cs="Times New Roman"/>
          <w:b/>
          <w:sz w:val="24"/>
          <w:szCs w:val="24"/>
        </w:rPr>
        <w:t>профессиональных образовательных организаций!</w:t>
      </w:r>
    </w:p>
    <w:p w:rsidR="00C60798" w:rsidRDefault="00C60798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798" w:rsidRDefault="00C60798" w:rsidP="00557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Областное государственное бюджетное образовательное учреждение среднего профессионального образования «Промышленно-коммерческий техникум» (ОГБОУ СПО «ПКТ»)  приглашает вас принять участи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 в областном конкурсе «Творческий ералаш» среди команд образовательных учреждений СПО города Томска и Томской области.</w:t>
      </w:r>
    </w:p>
    <w:p w:rsidR="00C60798" w:rsidRDefault="00C60798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798" w:rsidRDefault="00C60798" w:rsidP="00C607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проведения конкурса – </w:t>
      </w:r>
      <w:r w:rsidRPr="00182BD0">
        <w:rPr>
          <w:rFonts w:ascii="Times New Roman" w:hAnsi="Times New Roman" w:cs="Times New Roman"/>
          <w:b/>
          <w:sz w:val="24"/>
          <w:szCs w:val="24"/>
        </w:rPr>
        <w:t>26 ноября 2014 года (с 9:00 до 13:00</w:t>
      </w:r>
      <w:r w:rsidR="00182BD0" w:rsidRPr="00182BD0">
        <w:rPr>
          <w:rFonts w:ascii="Times New Roman" w:hAnsi="Times New Roman" w:cs="Times New Roman"/>
          <w:b/>
          <w:sz w:val="24"/>
          <w:szCs w:val="24"/>
        </w:rPr>
        <w:t>)</w:t>
      </w:r>
    </w:p>
    <w:p w:rsidR="00182BD0" w:rsidRDefault="00182BD0" w:rsidP="00C607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Команда от ПОО – 5 студентов 1 курса очной формы обучения.</w:t>
      </w:r>
    </w:p>
    <w:p w:rsidR="00182BD0" w:rsidRDefault="00182BD0" w:rsidP="00C607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Регистрация команд – </w:t>
      </w:r>
      <w:r w:rsidRPr="00182BD0">
        <w:rPr>
          <w:rFonts w:ascii="Times New Roman" w:hAnsi="Times New Roman" w:cs="Times New Roman"/>
          <w:b/>
          <w:sz w:val="24"/>
          <w:szCs w:val="24"/>
        </w:rPr>
        <w:t>до 21 октября 2014 г</w:t>
      </w:r>
      <w:r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82B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57AFB">
        <w:rPr>
          <w:rFonts w:ascii="Times New Roman" w:hAnsi="Times New Roman" w:cs="Times New Roman"/>
          <w:sz w:val="24"/>
          <w:szCs w:val="24"/>
        </w:rPr>
        <w:t>:</w:t>
      </w:r>
      <w:hyperlink r:id="rId5" w:history="1">
        <w:r w:rsidRPr="00D27E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natviktp</w:t>
        </w:r>
        <w:r w:rsidRPr="00182BD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27E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82BD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27E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7AFB">
        <w:t xml:space="preserve"> </w:t>
      </w:r>
      <w:r>
        <w:rPr>
          <w:rFonts w:ascii="Times New Roman" w:hAnsi="Times New Roman" w:cs="Times New Roman"/>
          <w:sz w:val="24"/>
          <w:szCs w:val="24"/>
        </w:rPr>
        <w:t>(нео</w:t>
      </w:r>
      <w:r w:rsidR="00557AFB">
        <w:rPr>
          <w:rFonts w:ascii="Times New Roman" w:hAnsi="Times New Roman" w:cs="Times New Roman"/>
          <w:sz w:val="24"/>
          <w:szCs w:val="24"/>
        </w:rPr>
        <w:t>бходимо отправить заявку от УЗ).</w:t>
      </w:r>
    </w:p>
    <w:p w:rsidR="00182BD0" w:rsidRDefault="00182BD0" w:rsidP="00C607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 проведения конкурса: Томская обл.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ельниково, ул.Чапаева,60, ОГБОУ СПО «ПКТ»</w:t>
      </w:r>
    </w:p>
    <w:p w:rsidR="00182BD0" w:rsidRDefault="00182BD0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BD0" w:rsidRDefault="00182BD0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BD0" w:rsidRDefault="00182BD0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BD0" w:rsidRPr="00E925BD" w:rsidRDefault="00182BD0" w:rsidP="00182BD0">
      <w:pPr>
        <w:tabs>
          <w:tab w:val="left" w:pos="360"/>
          <w:tab w:val="left" w:pos="900"/>
        </w:tabs>
        <w:spacing w:line="360" w:lineRule="auto"/>
        <w:ind w:firstLine="540"/>
        <w:jc w:val="center"/>
        <w:rPr>
          <w:b/>
          <w:bCs/>
        </w:rPr>
      </w:pPr>
      <w:r w:rsidRPr="00E925BD">
        <w:rPr>
          <w:b/>
          <w:bCs/>
        </w:rPr>
        <w:t>Программа Конкурса</w:t>
      </w:r>
    </w:p>
    <w:p w:rsidR="00182BD0" w:rsidRPr="00E925BD" w:rsidRDefault="00182BD0" w:rsidP="00182BD0">
      <w:pPr>
        <w:tabs>
          <w:tab w:val="left" w:pos="360"/>
          <w:tab w:val="left" w:pos="900"/>
        </w:tabs>
        <w:spacing w:line="360" w:lineRule="auto"/>
        <w:ind w:firstLine="540"/>
        <w:jc w:val="both"/>
        <w:rPr>
          <w:b/>
          <w:bCs/>
        </w:rPr>
      </w:pPr>
      <w:proofErr w:type="gramStart"/>
      <w:r w:rsidRPr="00E925BD">
        <w:rPr>
          <w:b/>
          <w:bCs/>
          <w:lang w:val="en-US"/>
        </w:rPr>
        <w:t>I</w:t>
      </w:r>
      <w:r w:rsidRPr="00E925BD">
        <w:rPr>
          <w:b/>
          <w:bCs/>
        </w:rPr>
        <w:t>. Регистрация участников Конкурса</w:t>
      </w:r>
      <w:r>
        <w:rPr>
          <w:b/>
          <w:bCs/>
        </w:rPr>
        <w:t xml:space="preserve"> (9.00 – 10.00</w:t>
      </w:r>
      <w:r w:rsidRPr="00E925BD">
        <w:rPr>
          <w:b/>
          <w:bCs/>
        </w:rPr>
        <w:t>).</w:t>
      </w:r>
      <w:proofErr w:type="gramEnd"/>
    </w:p>
    <w:p w:rsidR="00182BD0" w:rsidRPr="00E925BD" w:rsidRDefault="00182BD0" w:rsidP="00182BD0">
      <w:pPr>
        <w:tabs>
          <w:tab w:val="left" w:pos="360"/>
          <w:tab w:val="left" w:pos="900"/>
        </w:tabs>
        <w:spacing w:line="360" w:lineRule="auto"/>
        <w:ind w:firstLine="540"/>
        <w:jc w:val="both"/>
        <w:rPr>
          <w:b/>
          <w:bCs/>
        </w:rPr>
      </w:pPr>
      <w:r w:rsidRPr="00E925BD">
        <w:rPr>
          <w:b/>
          <w:bCs/>
          <w:lang w:val="en-US"/>
        </w:rPr>
        <w:t>II</w:t>
      </w:r>
      <w:r w:rsidRPr="00E925BD">
        <w:rPr>
          <w:b/>
          <w:bCs/>
        </w:rPr>
        <w:t xml:space="preserve">. </w:t>
      </w:r>
      <w:r>
        <w:rPr>
          <w:b/>
          <w:bCs/>
        </w:rPr>
        <w:t xml:space="preserve">Презентация </w:t>
      </w:r>
      <w:proofErr w:type="gramStart"/>
      <w:r>
        <w:rPr>
          <w:b/>
          <w:bCs/>
        </w:rPr>
        <w:t>конкурса  (</w:t>
      </w:r>
      <w:proofErr w:type="gramEnd"/>
      <w:r>
        <w:rPr>
          <w:b/>
          <w:bCs/>
        </w:rPr>
        <w:t>10.00 – 10.15</w:t>
      </w:r>
      <w:r w:rsidRPr="00E925BD">
        <w:rPr>
          <w:b/>
          <w:bCs/>
        </w:rPr>
        <w:t>).</w:t>
      </w:r>
    </w:p>
    <w:p w:rsidR="00182BD0" w:rsidRPr="00872DFA" w:rsidRDefault="00182BD0" w:rsidP="00182BD0">
      <w:pPr>
        <w:tabs>
          <w:tab w:val="left" w:pos="360"/>
          <w:tab w:val="left" w:pos="900"/>
        </w:tabs>
        <w:spacing w:line="360" w:lineRule="auto"/>
        <w:ind w:firstLine="540"/>
        <w:jc w:val="both"/>
      </w:pPr>
      <w:r w:rsidRPr="00872DFA">
        <w:t>Представление ведущих, экспертов, консультантов. Постановка цели и задач. Представление команд.</w:t>
      </w:r>
    </w:p>
    <w:p w:rsidR="00182BD0" w:rsidRPr="00872DFA" w:rsidRDefault="00182BD0" w:rsidP="00182BD0">
      <w:pPr>
        <w:tabs>
          <w:tab w:val="left" w:pos="360"/>
          <w:tab w:val="left" w:pos="900"/>
        </w:tabs>
        <w:spacing w:line="360" w:lineRule="auto"/>
        <w:ind w:firstLine="540"/>
        <w:jc w:val="both"/>
        <w:rPr>
          <w:b/>
          <w:bCs/>
        </w:rPr>
      </w:pPr>
      <w:r>
        <w:rPr>
          <w:b/>
          <w:bCs/>
          <w:lang w:val="en-US"/>
        </w:rPr>
        <w:t>III</w:t>
      </w:r>
      <w:r w:rsidRPr="00872DFA">
        <w:rPr>
          <w:b/>
          <w:bCs/>
        </w:rPr>
        <w:t xml:space="preserve">. </w:t>
      </w:r>
      <w:r>
        <w:rPr>
          <w:b/>
          <w:bCs/>
        </w:rPr>
        <w:t>Проведение игры (10.15 – 12.00)</w:t>
      </w:r>
      <w:r w:rsidRPr="00872DFA">
        <w:rPr>
          <w:b/>
          <w:bCs/>
        </w:rPr>
        <w:t>.</w:t>
      </w:r>
    </w:p>
    <w:p w:rsidR="00182BD0" w:rsidRPr="00872DFA" w:rsidRDefault="00182BD0" w:rsidP="00182BD0">
      <w:pPr>
        <w:tabs>
          <w:tab w:val="left" w:pos="360"/>
          <w:tab w:val="left" w:pos="900"/>
        </w:tabs>
        <w:spacing w:line="360" w:lineRule="auto"/>
        <w:ind w:firstLine="540"/>
        <w:jc w:val="both"/>
      </w:pPr>
      <w:r w:rsidRPr="00872DFA">
        <w:t xml:space="preserve">Переход команд </w:t>
      </w:r>
      <w:r>
        <w:t>по выпускам ералаша</w:t>
      </w:r>
      <w:r w:rsidRPr="00872DFA">
        <w:t xml:space="preserve"> согласно маршрутным листам. </w:t>
      </w:r>
    </w:p>
    <w:p w:rsidR="00182BD0" w:rsidRDefault="00182BD0" w:rsidP="00182BD0">
      <w:pPr>
        <w:tabs>
          <w:tab w:val="left" w:pos="360"/>
          <w:tab w:val="left" w:pos="900"/>
        </w:tabs>
        <w:spacing w:line="360" w:lineRule="auto"/>
        <w:ind w:firstLine="540"/>
        <w:jc w:val="both"/>
        <w:rPr>
          <w:b/>
          <w:bCs/>
        </w:rPr>
      </w:pPr>
      <w:r>
        <w:rPr>
          <w:b/>
          <w:bCs/>
          <w:lang w:val="en-US"/>
        </w:rPr>
        <w:t>I</w:t>
      </w:r>
      <w:r w:rsidRPr="00872DFA">
        <w:rPr>
          <w:b/>
          <w:bCs/>
          <w:lang w:val="en-US"/>
        </w:rPr>
        <w:t>V</w:t>
      </w:r>
      <w:r w:rsidRPr="00872DFA">
        <w:rPr>
          <w:b/>
          <w:bCs/>
        </w:rPr>
        <w:t>.</w:t>
      </w:r>
      <w:r>
        <w:rPr>
          <w:b/>
          <w:bCs/>
        </w:rPr>
        <w:t xml:space="preserve"> Обед Работа жюри по подведению итогов. (12.00- 12.30)</w:t>
      </w:r>
    </w:p>
    <w:p w:rsidR="00182BD0" w:rsidRPr="00872DFA" w:rsidRDefault="00182BD0" w:rsidP="00182BD0">
      <w:pPr>
        <w:tabs>
          <w:tab w:val="left" w:pos="360"/>
          <w:tab w:val="left" w:pos="900"/>
        </w:tabs>
        <w:spacing w:line="360" w:lineRule="auto"/>
        <w:ind w:firstLine="540"/>
        <w:jc w:val="both"/>
        <w:rPr>
          <w:b/>
          <w:bCs/>
        </w:rPr>
      </w:pPr>
      <w:proofErr w:type="gramStart"/>
      <w:r>
        <w:rPr>
          <w:b/>
          <w:bCs/>
          <w:lang w:val="en-US"/>
        </w:rPr>
        <w:t>V</w:t>
      </w:r>
      <w:r w:rsidRPr="00C017AD">
        <w:rPr>
          <w:b/>
          <w:bCs/>
        </w:rPr>
        <w:t xml:space="preserve">. </w:t>
      </w:r>
      <w:r w:rsidRPr="00872DFA">
        <w:rPr>
          <w:b/>
          <w:bCs/>
        </w:rPr>
        <w:t xml:space="preserve"> Подведение</w:t>
      </w:r>
      <w:proofErr w:type="gramEnd"/>
      <w:r w:rsidRPr="00872DFA">
        <w:rPr>
          <w:b/>
          <w:bCs/>
        </w:rPr>
        <w:t xml:space="preserve"> итогов. Награждение победителей</w:t>
      </w:r>
      <w:r>
        <w:rPr>
          <w:b/>
          <w:bCs/>
        </w:rPr>
        <w:t xml:space="preserve"> (12.30 – 13.00)</w:t>
      </w:r>
      <w:r w:rsidRPr="00872DFA">
        <w:rPr>
          <w:b/>
          <w:bCs/>
        </w:rPr>
        <w:t>.</w:t>
      </w:r>
    </w:p>
    <w:p w:rsidR="00182BD0" w:rsidRDefault="00182BD0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0AA" w:rsidRDefault="003B60AA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0AA" w:rsidRDefault="003B60AA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0AA" w:rsidRDefault="003B60AA" w:rsidP="00C607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Подробная информация содержится в Положении о проведении конкурса</w:t>
      </w:r>
    </w:p>
    <w:p w:rsidR="003B60AA" w:rsidRDefault="003B60AA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0AA" w:rsidRDefault="003B60AA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0AA" w:rsidRDefault="003B60AA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0AA" w:rsidRDefault="003B60AA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0AA" w:rsidRDefault="003B60AA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0AA" w:rsidRPr="003B60AA" w:rsidRDefault="003B60AA" w:rsidP="00C60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60AA">
        <w:rPr>
          <w:rFonts w:ascii="Times New Roman" w:hAnsi="Times New Roman" w:cs="Times New Roman"/>
          <w:b/>
          <w:sz w:val="24"/>
          <w:szCs w:val="24"/>
        </w:rPr>
        <w:t>Телефоны для справок:</w:t>
      </w:r>
    </w:p>
    <w:p w:rsidR="003B60AA" w:rsidRDefault="003B60AA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0AA" w:rsidRDefault="003B60AA" w:rsidP="00C607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8 952 808 80 45-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</w:p>
    <w:p w:rsidR="003B60AA" w:rsidRDefault="003B60AA" w:rsidP="00C6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0AA" w:rsidRPr="00182BD0" w:rsidRDefault="003B60AA" w:rsidP="00C607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8 913 106 48 11-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конкурса Васильева Алла Анатольевна</w:t>
      </w:r>
    </w:p>
    <w:sectPr w:rsidR="003B60AA" w:rsidRPr="00182BD0" w:rsidSect="003E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98"/>
    <w:rsid w:val="00182BD0"/>
    <w:rsid w:val="003B60AA"/>
    <w:rsid w:val="003E4337"/>
    <w:rsid w:val="00557AFB"/>
    <w:rsid w:val="005D2866"/>
    <w:rsid w:val="009D1F5C"/>
    <w:rsid w:val="00C60798"/>
    <w:rsid w:val="00F9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79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2B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79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2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vikt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2014-11-12T06:54:00Z</dcterms:created>
  <dcterms:modified xsi:type="dcterms:W3CDTF">2014-11-12T06:54:00Z</dcterms:modified>
</cp:coreProperties>
</file>