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D1" w:rsidRDefault="005135D1" w:rsidP="005135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5135D1" w:rsidRDefault="005135D1" w:rsidP="00C41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D1" w:rsidRDefault="005135D1" w:rsidP="00C41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4D6" w:rsidRPr="00322529" w:rsidRDefault="00EC54D6" w:rsidP="00C41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529">
        <w:rPr>
          <w:rFonts w:ascii="Times New Roman" w:hAnsi="Times New Roman"/>
          <w:b/>
          <w:sz w:val="24"/>
          <w:szCs w:val="24"/>
        </w:rPr>
        <w:t>Положение</w:t>
      </w:r>
    </w:p>
    <w:p w:rsidR="00EC54D6" w:rsidRDefault="00EC54D6" w:rsidP="00C41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областной</w:t>
      </w:r>
      <w:r w:rsidRPr="00322529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е</w:t>
      </w:r>
      <w:r w:rsidRPr="00322529">
        <w:rPr>
          <w:rFonts w:ascii="Times New Roman" w:hAnsi="Times New Roman"/>
          <w:b/>
          <w:sz w:val="24"/>
          <w:szCs w:val="24"/>
        </w:rPr>
        <w:t xml:space="preserve"> по экологии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54D6" w:rsidRPr="00322529" w:rsidRDefault="00415776" w:rsidP="00C41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обучающихся профессиональных образовательных организаций</w:t>
      </w:r>
      <w:r w:rsidR="00EC54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C54D6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EC54D6">
        <w:rPr>
          <w:rFonts w:ascii="Times New Roman" w:hAnsi="Times New Roman"/>
          <w:b/>
          <w:sz w:val="24"/>
          <w:szCs w:val="24"/>
        </w:rPr>
        <w:t>. Томска и Томской области</w:t>
      </w:r>
    </w:p>
    <w:p w:rsidR="00EC54D6" w:rsidRDefault="00EC54D6" w:rsidP="00C41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4D6" w:rsidRPr="00322529" w:rsidRDefault="00EC54D6" w:rsidP="00C41C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1. Настоящее Положение определяет</w:t>
      </w:r>
      <w:r>
        <w:rPr>
          <w:rFonts w:ascii="Times New Roman" w:hAnsi="Times New Roman"/>
          <w:sz w:val="24"/>
          <w:szCs w:val="24"/>
        </w:rPr>
        <w:t xml:space="preserve"> статус, цель, задачи, </w:t>
      </w:r>
      <w:r w:rsidRPr="00322529">
        <w:rPr>
          <w:rFonts w:ascii="Times New Roman" w:hAnsi="Times New Roman"/>
          <w:sz w:val="24"/>
          <w:szCs w:val="24"/>
        </w:rPr>
        <w:t xml:space="preserve"> порядок организации и проведения </w:t>
      </w:r>
      <w:r>
        <w:rPr>
          <w:rFonts w:ascii="Times New Roman" w:hAnsi="Times New Roman"/>
          <w:sz w:val="24"/>
          <w:szCs w:val="24"/>
        </w:rPr>
        <w:t>областной</w:t>
      </w:r>
      <w:r w:rsidRPr="00322529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>по экологии</w:t>
      </w:r>
      <w:r w:rsidRPr="00322529">
        <w:rPr>
          <w:rFonts w:ascii="Times New Roman" w:hAnsi="Times New Roman"/>
          <w:sz w:val="24"/>
          <w:szCs w:val="24"/>
        </w:rPr>
        <w:t xml:space="preserve"> (далее - Олимпиада), ее организационное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22529">
        <w:rPr>
          <w:rFonts w:ascii="Times New Roman" w:hAnsi="Times New Roman"/>
          <w:sz w:val="24"/>
          <w:szCs w:val="24"/>
        </w:rPr>
        <w:t xml:space="preserve"> методическое обеспечение, порядок участия в Олимпиаде и определения победителей и призеров.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2. Основными целями и задачами Олимпиады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EC54D6" w:rsidRDefault="00EC54D6" w:rsidP="00A16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выявление и развитие у обучающихся творческих способностей и интереса к научно-</w:t>
      </w:r>
      <w:r>
        <w:rPr>
          <w:rFonts w:ascii="Times New Roman" w:hAnsi="Times New Roman"/>
          <w:sz w:val="24"/>
          <w:szCs w:val="24"/>
        </w:rPr>
        <w:t>исследовательской деятельности;</w:t>
      </w:r>
    </w:p>
    <w:p w:rsidR="00EC54D6" w:rsidRDefault="00EC54D6" w:rsidP="00A16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научных знаний  в области экологии;</w:t>
      </w:r>
    </w:p>
    <w:p w:rsidR="00EC54D6" w:rsidRDefault="00EC54D6" w:rsidP="00A16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экологической культуры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C54D6" w:rsidRDefault="00EC54D6" w:rsidP="00A1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Учредителем Олимпиады является</w:t>
      </w:r>
      <w:r w:rsidRPr="00E329C9">
        <w:rPr>
          <w:rFonts w:ascii="Times New Roman" w:hAnsi="Times New Roman"/>
          <w:sz w:val="24"/>
          <w:szCs w:val="24"/>
        </w:rPr>
        <w:t xml:space="preserve"> Департамент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="00415776">
        <w:rPr>
          <w:rFonts w:ascii="Times New Roman" w:hAnsi="Times New Roman"/>
          <w:sz w:val="24"/>
          <w:szCs w:val="24"/>
        </w:rPr>
        <w:t xml:space="preserve"> Томской </w:t>
      </w:r>
      <w:proofErr w:type="spellStart"/>
      <w:r w:rsidR="00415776">
        <w:rPr>
          <w:rFonts w:ascii="Times New Roman" w:hAnsi="Times New Roman"/>
          <w:sz w:val="24"/>
          <w:szCs w:val="24"/>
        </w:rPr>
        <w:t>оласти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54D6" w:rsidRPr="00322529" w:rsidRDefault="00EC54D6" w:rsidP="00A1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Организаторами этапов Олимпиады являются:</w:t>
      </w:r>
    </w:p>
    <w:p w:rsidR="00EC54D6" w:rsidRPr="00322529" w:rsidRDefault="00EC54D6" w:rsidP="00E329C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 xml:space="preserve"> внутри образовательной организации</w:t>
      </w:r>
      <w:r w:rsidRPr="00322529">
        <w:rPr>
          <w:rFonts w:ascii="Times New Roman" w:hAnsi="Times New Roman"/>
          <w:sz w:val="24"/>
          <w:szCs w:val="24"/>
        </w:rPr>
        <w:t xml:space="preserve"> - образовательные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EC54D6" w:rsidRPr="00322529" w:rsidRDefault="00EC54D6" w:rsidP="00E329C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(дистанционный и очный) этап – ОГБОУ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дополнительного профессионального образования», ОГБОУ СПО «Томский колледж дизайна и сервиса».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 xml:space="preserve">4. В Олимпиаде </w:t>
      </w:r>
      <w:r>
        <w:rPr>
          <w:rFonts w:ascii="Times New Roman" w:hAnsi="Times New Roman"/>
          <w:sz w:val="24"/>
          <w:szCs w:val="24"/>
        </w:rPr>
        <w:t>могут принять</w:t>
      </w:r>
      <w:r w:rsidRPr="00322529">
        <w:rPr>
          <w:rFonts w:ascii="Times New Roman" w:hAnsi="Times New Roman"/>
          <w:sz w:val="24"/>
          <w:szCs w:val="24"/>
        </w:rPr>
        <w:t xml:space="preserve"> участие на добровольной основе обучающиеся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  <w:r w:rsidR="0087482F">
        <w:rPr>
          <w:rFonts w:ascii="Times New Roman" w:hAnsi="Times New Roman"/>
          <w:sz w:val="24"/>
          <w:szCs w:val="24"/>
        </w:rPr>
        <w:t xml:space="preserve"> и учебные центры</w:t>
      </w:r>
      <w:r>
        <w:rPr>
          <w:rFonts w:ascii="Times New Roman" w:hAnsi="Times New Roman"/>
          <w:sz w:val="24"/>
          <w:szCs w:val="24"/>
        </w:rPr>
        <w:t>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4D6" w:rsidRPr="00322529" w:rsidRDefault="00EC54D6" w:rsidP="00A1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b/>
          <w:bCs/>
          <w:sz w:val="24"/>
          <w:szCs w:val="24"/>
        </w:rPr>
        <w:t xml:space="preserve">II. Порядок </w:t>
      </w:r>
      <w:r>
        <w:rPr>
          <w:rFonts w:ascii="Times New Roman" w:hAnsi="Times New Roman"/>
          <w:b/>
          <w:bCs/>
          <w:sz w:val="24"/>
          <w:szCs w:val="24"/>
        </w:rPr>
        <w:t xml:space="preserve">организации и </w:t>
      </w:r>
      <w:r w:rsidRPr="00322529">
        <w:rPr>
          <w:rFonts w:ascii="Times New Roman" w:hAnsi="Times New Roman"/>
          <w:b/>
          <w:bCs/>
          <w:sz w:val="24"/>
          <w:szCs w:val="24"/>
        </w:rPr>
        <w:t>проведения Олимпиады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 xml:space="preserve">5. Олимпиада проводится в </w:t>
      </w:r>
      <w:r>
        <w:rPr>
          <w:rFonts w:ascii="Times New Roman" w:hAnsi="Times New Roman"/>
          <w:sz w:val="24"/>
          <w:szCs w:val="24"/>
        </w:rPr>
        <w:t>два</w:t>
      </w:r>
      <w:r w:rsidRPr="00322529">
        <w:rPr>
          <w:rFonts w:ascii="Times New Roman" w:hAnsi="Times New Roman"/>
          <w:sz w:val="24"/>
          <w:szCs w:val="24"/>
        </w:rPr>
        <w:t xml:space="preserve"> этапа: </w:t>
      </w:r>
      <w:r>
        <w:rPr>
          <w:rFonts w:ascii="Times New Roman" w:hAnsi="Times New Roman"/>
          <w:sz w:val="24"/>
          <w:szCs w:val="24"/>
        </w:rPr>
        <w:t>внутри образовательной организации</w:t>
      </w:r>
      <w:r w:rsidRPr="00A164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областной (</w:t>
      </w:r>
      <w:r w:rsidRPr="00A164E3">
        <w:rPr>
          <w:rFonts w:ascii="Times New Roman" w:hAnsi="Times New Roman"/>
          <w:sz w:val="24"/>
          <w:szCs w:val="24"/>
        </w:rPr>
        <w:t>дистанционный и очный</w:t>
      </w:r>
      <w:r>
        <w:rPr>
          <w:rFonts w:ascii="Times New Roman" w:hAnsi="Times New Roman"/>
          <w:sz w:val="24"/>
          <w:szCs w:val="24"/>
        </w:rPr>
        <w:t>)</w:t>
      </w:r>
      <w:r w:rsidRPr="00A164E3">
        <w:rPr>
          <w:rFonts w:ascii="Times New Roman" w:hAnsi="Times New Roman"/>
          <w:sz w:val="24"/>
          <w:szCs w:val="24"/>
        </w:rPr>
        <w:t>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2529">
        <w:rPr>
          <w:rFonts w:ascii="Times New Roman" w:hAnsi="Times New Roman"/>
          <w:sz w:val="24"/>
          <w:szCs w:val="24"/>
        </w:rPr>
        <w:t>. Этапы Олимпиады проводятся по заданиям, составленным на основе</w:t>
      </w:r>
      <w:r>
        <w:rPr>
          <w:rFonts w:ascii="Times New Roman" w:hAnsi="Times New Roman"/>
          <w:sz w:val="24"/>
          <w:szCs w:val="24"/>
        </w:rPr>
        <w:t xml:space="preserve"> информации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учебного пособия «Экология. Примеры, факты, проблемы Томской области» В.Б. </w:t>
      </w:r>
      <w:proofErr w:type="spellStart"/>
      <w:r>
        <w:rPr>
          <w:rFonts w:ascii="Times New Roman" w:hAnsi="Times New Roman"/>
          <w:sz w:val="24"/>
          <w:szCs w:val="24"/>
        </w:rPr>
        <w:t>Купрессова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Н.П. </w:t>
      </w:r>
      <w:proofErr w:type="spellStart"/>
      <w:r>
        <w:rPr>
          <w:rFonts w:ascii="Times New Roman" w:hAnsi="Times New Roman"/>
          <w:sz w:val="24"/>
          <w:szCs w:val="24"/>
        </w:rPr>
        <w:t>Литковская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Г.Р. </w:t>
      </w:r>
      <w:proofErr w:type="spellStart"/>
      <w:r>
        <w:rPr>
          <w:rFonts w:ascii="Times New Roman" w:hAnsi="Times New Roman"/>
          <w:sz w:val="24"/>
          <w:szCs w:val="24"/>
        </w:rPr>
        <w:t>Мударисова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М.А. Павлова /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 А.М. Адама, Л.Э. </w:t>
      </w:r>
      <w:proofErr w:type="spellStart"/>
      <w:r>
        <w:rPr>
          <w:rFonts w:ascii="Times New Roman" w:hAnsi="Times New Roman"/>
          <w:sz w:val="24"/>
          <w:szCs w:val="24"/>
        </w:rPr>
        <w:t>Глока</w:t>
      </w:r>
      <w:proofErr w:type="spellEnd"/>
      <w:r w:rsidRPr="00322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Томск: Изд-во «Печатная мануфактура», 2011.</w:t>
      </w:r>
      <w:r w:rsidR="0087482F">
        <w:rPr>
          <w:rFonts w:ascii="Times New Roman" w:hAnsi="Times New Roman"/>
          <w:sz w:val="24"/>
          <w:szCs w:val="24"/>
        </w:rPr>
        <w:t xml:space="preserve"> А также «</w:t>
      </w:r>
      <w:r w:rsidR="0087482F" w:rsidRPr="009F1E1C">
        <w:rPr>
          <w:rFonts w:ascii="Times New Roman" w:hAnsi="Times New Roman"/>
          <w:sz w:val="24"/>
          <w:szCs w:val="24"/>
        </w:rPr>
        <w:t>Семь чудес природы Томской области и другие достопримечательности природы</w:t>
      </w:r>
      <w:r w:rsidR="0087482F">
        <w:rPr>
          <w:rFonts w:ascii="Times New Roman" w:hAnsi="Times New Roman"/>
          <w:sz w:val="24"/>
          <w:szCs w:val="24"/>
        </w:rPr>
        <w:t>»</w:t>
      </w:r>
      <w:r w:rsidR="0087482F" w:rsidRPr="009F1E1C">
        <w:rPr>
          <w:rFonts w:ascii="Times New Roman" w:hAnsi="Times New Roman"/>
          <w:sz w:val="24"/>
          <w:szCs w:val="24"/>
        </w:rPr>
        <w:t>. Фотоальбом. Департамент природных ресурсов и охраны окружающей среды Томской области, 2013</w:t>
      </w:r>
      <w:r w:rsidR="0087482F">
        <w:rPr>
          <w:rFonts w:ascii="Times New Roman" w:hAnsi="Times New Roman"/>
          <w:sz w:val="24"/>
          <w:szCs w:val="24"/>
        </w:rPr>
        <w:t>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Первый</w:t>
      </w:r>
      <w:r w:rsidRPr="00322529">
        <w:rPr>
          <w:rFonts w:ascii="Times New Roman" w:hAnsi="Times New Roman"/>
          <w:sz w:val="24"/>
          <w:szCs w:val="24"/>
        </w:rPr>
        <w:t xml:space="preserve"> этап Олимпиады проводится </w:t>
      </w:r>
      <w:r w:rsidRPr="005B1CAF">
        <w:rPr>
          <w:rFonts w:ascii="Times New Roman" w:hAnsi="Times New Roman"/>
          <w:bCs/>
          <w:sz w:val="24"/>
          <w:szCs w:val="24"/>
        </w:rPr>
        <w:t>внутри образовательной организации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самостоятельно </w:t>
      </w:r>
      <w:r w:rsidR="0087482F">
        <w:rPr>
          <w:rFonts w:ascii="Times New Roman" w:hAnsi="Times New Roman"/>
          <w:sz w:val="24"/>
          <w:szCs w:val="24"/>
        </w:rPr>
        <w:t>с 26 по 31 января 2015 года</w:t>
      </w:r>
      <w:r w:rsidRPr="00322529">
        <w:rPr>
          <w:rFonts w:ascii="Times New Roman" w:hAnsi="Times New Roman"/>
          <w:sz w:val="24"/>
          <w:szCs w:val="24"/>
        </w:rPr>
        <w:t>.</w:t>
      </w:r>
    </w:p>
    <w:p w:rsidR="00EC54D6" w:rsidRPr="008E2824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 w:rsidR="0087482F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2529">
        <w:rPr>
          <w:rFonts w:ascii="Times New Roman" w:hAnsi="Times New Roman"/>
          <w:sz w:val="24"/>
          <w:szCs w:val="24"/>
        </w:rPr>
        <w:t>частник</w:t>
      </w:r>
      <w:r>
        <w:rPr>
          <w:rFonts w:ascii="Times New Roman" w:hAnsi="Times New Roman"/>
          <w:sz w:val="24"/>
          <w:szCs w:val="24"/>
        </w:rPr>
        <w:t>ов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</w:t>
      </w:r>
      <w:r w:rsidRPr="00322529">
        <w:rPr>
          <w:rFonts w:ascii="Times New Roman" w:hAnsi="Times New Roman"/>
          <w:sz w:val="24"/>
          <w:szCs w:val="24"/>
        </w:rPr>
        <w:t xml:space="preserve"> этапа Олимпиады, набравшие наибольшее количество баллов, признаются победителями </w:t>
      </w:r>
      <w:r>
        <w:rPr>
          <w:rFonts w:ascii="Times New Roman" w:hAnsi="Times New Roman"/>
          <w:sz w:val="24"/>
          <w:szCs w:val="24"/>
        </w:rPr>
        <w:t>данного</w:t>
      </w:r>
      <w:r w:rsidRPr="00322529">
        <w:rPr>
          <w:rFonts w:ascii="Times New Roman" w:hAnsi="Times New Roman"/>
          <w:sz w:val="24"/>
          <w:szCs w:val="24"/>
        </w:rPr>
        <w:t xml:space="preserve"> этапа Олимпиады </w:t>
      </w:r>
      <w:r>
        <w:rPr>
          <w:rFonts w:ascii="Times New Roman" w:hAnsi="Times New Roman"/>
          <w:sz w:val="24"/>
          <w:szCs w:val="24"/>
        </w:rPr>
        <w:t>и приглашаются для участия в дистанционном этапе Олимпиады</w:t>
      </w:r>
      <w:r w:rsidRPr="00322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участников дистанционного этапа может быть меньше</w:t>
      </w:r>
      <w:r w:rsidRPr="008E2824">
        <w:rPr>
          <w:rFonts w:ascii="Times New Roman" w:hAnsi="Times New Roman"/>
          <w:sz w:val="24"/>
          <w:szCs w:val="24"/>
        </w:rPr>
        <w:t xml:space="preserve"> </w:t>
      </w:r>
      <w:r w:rsidR="00537855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>.</w:t>
      </w:r>
    </w:p>
    <w:p w:rsidR="00EC54D6" w:rsidRPr="008E2824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 w:rsidRPr="00E329C9">
        <w:rPr>
          <w:rFonts w:ascii="Times New Roman" w:hAnsi="Times New Roman"/>
          <w:sz w:val="24"/>
          <w:szCs w:val="24"/>
        </w:rPr>
        <w:t>Заявки на областной этап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Приложение) направляются в оргкомитет Олимпиады в период </w:t>
      </w:r>
      <w:r w:rsidR="00537855">
        <w:rPr>
          <w:rFonts w:ascii="Times New Roman" w:hAnsi="Times New Roman"/>
          <w:sz w:val="24"/>
          <w:szCs w:val="24"/>
        </w:rPr>
        <w:t xml:space="preserve">со 2 по 14 февраля 2015 года по электронной почте </w:t>
      </w:r>
      <w:hyperlink r:id="rId6" w:history="1"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konkursy</w:t>
        </w:r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tkds</w:t>
        </w:r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537855" w:rsidRPr="002A0317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8E2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пометкой </w:t>
      </w:r>
      <w:r w:rsidR="005378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экологическая олимпиада</w:t>
      </w:r>
      <w:r w:rsidR="0053785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одним документом. Количество участников дистанционного этапа от одной образовательной организации не должно превышать </w:t>
      </w:r>
      <w:r w:rsidR="005378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человек.</w:t>
      </w:r>
      <w:r w:rsidR="00537855">
        <w:rPr>
          <w:rFonts w:ascii="Times New Roman" w:hAnsi="Times New Roman"/>
          <w:sz w:val="24"/>
          <w:szCs w:val="24"/>
        </w:rPr>
        <w:t xml:space="preserve"> Дополнительные участники согласуются с организаторами.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Дистанционный этап</w:t>
      </w:r>
      <w:r w:rsidRPr="00322529">
        <w:rPr>
          <w:rFonts w:ascii="Times New Roman" w:hAnsi="Times New Roman"/>
          <w:sz w:val="24"/>
          <w:szCs w:val="24"/>
        </w:rPr>
        <w:t xml:space="preserve"> Олимпиады проводится </w:t>
      </w:r>
      <w:r w:rsidR="00537855" w:rsidRPr="00322529">
        <w:rPr>
          <w:rFonts w:ascii="Times New Roman" w:hAnsi="Times New Roman"/>
          <w:sz w:val="24"/>
          <w:szCs w:val="24"/>
        </w:rPr>
        <w:t>с 1</w:t>
      </w:r>
      <w:r w:rsidR="00537855">
        <w:rPr>
          <w:rFonts w:ascii="Times New Roman" w:hAnsi="Times New Roman"/>
          <w:sz w:val="24"/>
          <w:szCs w:val="24"/>
        </w:rPr>
        <w:t>6</w:t>
      </w:r>
      <w:r w:rsidR="00537855" w:rsidRPr="00322529">
        <w:rPr>
          <w:rFonts w:ascii="Times New Roman" w:hAnsi="Times New Roman"/>
          <w:sz w:val="24"/>
          <w:szCs w:val="24"/>
        </w:rPr>
        <w:t xml:space="preserve"> </w:t>
      </w:r>
      <w:r w:rsidR="00537855">
        <w:rPr>
          <w:rFonts w:ascii="Times New Roman" w:hAnsi="Times New Roman"/>
          <w:sz w:val="24"/>
          <w:szCs w:val="24"/>
        </w:rPr>
        <w:t>по 21</w:t>
      </w:r>
      <w:r w:rsidR="00537855" w:rsidRPr="00322529">
        <w:rPr>
          <w:rFonts w:ascii="Times New Roman" w:hAnsi="Times New Roman"/>
          <w:sz w:val="24"/>
          <w:szCs w:val="24"/>
        </w:rPr>
        <w:t xml:space="preserve"> </w:t>
      </w:r>
      <w:r w:rsidR="00537855">
        <w:rPr>
          <w:rFonts w:ascii="Times New Roman" w:hAnsi="Times New Roman"/>
          <w:sz w:val="24"/>
          <w:szCs w:val="24"/>
        </w:rPr>
        <w:t>февраля 2015 года</w:t>
      </w:r>
      <w:r w:rsidRPr="00322529">
        <w:rPr>
          <w:rFonts w:ascii="Times New Roman" w:hAnsi="Times New Roman"/>
          <w:sz w:val="24"/>
          <w:szCs w:val="24"/>
        </w:rPr>
        <w:t xml:space="preserve">. Конкретные даты проведения </w:t>
      </w:r>
      <w:r>
        <w:rPr>
          <w:rFonts w:ascii="Times New Roman" w:hAnsi="Times New Roman"/>
          <w:sz w:val="24"/>
          <w:szCs w:val="24"/>
        </w:rPr>
        <w:t>данного</w:t>
      </w:r>
      <w:r w:rsidRPr="00322529">
        <w:rPr>
          <w:rFonts w:ascii="Times New Roman" w:hAnsi="Times New Roman"/>
          <w:sz w:val="24"/>
          <w:szCs w:val="24"/>
        </w:rPr>
        <w:t xml:space="preserve"> этапа Олимпиады </w:t>
      </w:r>
      <w:r>
        <w:rPr>
          <w:rFonts w:ascii="Times New Roman" w:hAnsi="Times New Roman"/>
          <w:sz w:val="24"/>
          <w:szCs w:val="24"/>
        </w:rPr>
        <w:t>по каждой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22529">
        <w:rPr>
          <w:rFonts w:ascii="Times New Roman" w:hAnsi="Times New Roman"/>
          <w:sz w:val="24"/>
          <w:szCs w:val="24"/>
        </w:rPr>
        <w:t xml:space="preserve"> устанавл</w:t>
      </w:r>
      <w:r>
        <w:rPr>
          <w:rFonts w:ascii="Times New Roman" w:hAnsi="Times New Roman"/>
          <w:sz w:val="24"/>
          <w:szCs w:val="24"/>
        </w:rPr>
        <w:t>иваются организатором Олимпиады и объявляются после поданной заявки.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итогам дистанционного этапа определяются 15 участников очного (заключительного) этапа (но не более трех от одной образовательной организации), набравшие максимальное количество баллов за минимальное время. </w:t>
      </w:r>
      <w:r w:rsidRPr="00322529">
        <w:rPr>
          <w:rFonts w:ascii="Times New Roman" w:hAnsi="Times New Roman"/>
          <w:sz w:val="24"/>
          <w:szCs w:val="24"/>
        </w:rPr>
        <w:t xml:space="preserve">Список </w:t>
      </w:r>
      <w:r>
        <w:rPr>
          <w:rFonts w:ascii="Times New Roman" w:hAnsi="Times New Roman"/>
          <w:sz w:val="24"/>
          <w:szCs w:val="24"/>
        </w:rPr>
        <w:t>участников данного</w:t>
      </w:r>
      <w:r w:rsidRPr="00322529">
        <w:rPr>
          <w:rFonts w:ascii="Times New Roman" w:hAnsi="Times New Roman"/>
          <w:sz w:val="24"/>
          <w:szCs w:val="24"/>
        </w:rPr>
        <w:t xml:space="preserve"> этапа Олимпиады утверждается организатором Олимпиады.</w:t>
      </w:r>
      <w:r>
        <w:rPr>
          <w:rFonts w:ascii="Times New Roman" w:hAnsi="Times New Roman"/>
          <w:sz w:val="24"/>
          <w:szCs w:val="24"/>
        </w:rPr>
        <w:t xml:space="preserve"> На электронный адрес организации высылается приглашение.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Очный </w:t>
      </w:r>
      <w:r w:rsidRPr="00322529">
        <w:rPr>
          <w:rFonts w:ascii="Times New Roman" w:hAnsi="Times New Roman"/>
          <w:sz w:val="24"/>
          <w:szCs w:val="24"/>
        </w:rPr>
        <w:t xml:space="preserve">этап Олимпиады проводится </w:t>
      </w:r>
      <w:r w:rsidR="00537855">
        <w:rPr>
          <w:rFonts w:ascii="Times New Roman" w:hAnsi="Times New Roman"/>
          <w:sz w:val="24"/>
          <w:szCs w:val="24"/>
        </w:rPr>
        <w:t>26</w:t>
      </w:r>
      <w:r w:rsidR="00537855" w:rsidRPr="00322529">
        <w:rPr>
          <w:rFonts w:ascii="Times New Roman" w:hAnsi="Times New Roman"/>
          <w:sz w:val="24"/>
          <w:szCs w:val="24"/>
        </w:rPr>
        <w:t xml:space="preserve"> февраля</w:t>
      </w:r>
      <w:r w:rsidR="00537855">
        <w:rPr>
          <w:rFonts w:ascii="Times New Roman" w:hAnsi="Times New Roman"/>
          <w:sz w:val="24"/>
          <w:szCs w:val="24"/>
        </w:rPr>
        <w:t xml:space="preserve"> 2015 года </w:t>
      </w:r>
      <w:r>
        <w:rPr>
          <w:rFonts w:ascii="Times New Roman" w:hAnsi="Times New Roman"/>
          <w:sz w:val="24"/>
          <w:szCs w:val="24"/>
        </w:rPr>
        <w:t>в ОГБОУ СПО «Томский колледж дизайна и сервиса» по адресу</w:t>
      </w:r>
      <w:r w:rsidR="003B729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3B729A">
        <w:rPr>
          <w:rFonts w:ascii="Times New Roman" w:hAnsi="Times New Roman"/>
          <w:sz w:val="24"/>
          <w:szCs w:val="24"/>
        </w:rPr>
        <w:t>г</w:t>
      </w:r>
      <w:proofErr w:type="gramEnd"/>
      <w:r w:rsidR="003B729A">
        <w:rPr>
          <w:rFonts w:ascii="Times New Roman" w:hAnsi="Times New Roman"/>
          <w:sz w:val="24"/>
          <w:szCs w:val="24"/>
        </w:rPr>
        <w:t>. Томск, ул.И.Черных,101, н</w:t>
      </w:r>
      <w:r>
        <w:rPr>
          <w:rFonts w:ascii="Times New Roman" w:hAnsi="Times New Roman"/>
          <w:sz w:val="24"/>
          <w:szCs w:val="24"/>
        </w:rPr>
        <w:t>ачало - в 10.00.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Очный этап проводится в форме экологической игры</w:t>
      </w:r>
      <w:r w:rsidRPr="00322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Особые условия участия в данном этапе описываются в приглашении.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</w:t>
      </w:r>
      <w:r w:rsidRPr="00322529">
        <w:rPr>
          <w:rFonts w:ascii="Times New Roman" w:hAnsi="Times New Roman"/>
          <w:sz w:val="24"/>
          <w:szCs w:val="24"/>
        </w:rPr>
        <w:t>. Для проведения</w:t>
      </w:r>
      <w:r>
        <w:rPr>
          <w:rFonts w:ascii="Times New Roman" w:hAnsi="Times New Roman"/>
          <w:sz w:val="24"/>
          <w:szCs w:val="24"/>
        </w:rPr>
        <w:t xml:space="preserve"> очного этапа Олимпиады создае</w:t>
      </w:r>
      <w:r w:rsidRPr="00322529">
        <w:rPr>
          <w:rFonts w:ascii="Times New Roman" w:hAnsi="Times New Roman"/>
          <w:sz w:val="24"/>
          <w:szCs w:val="24"/>
        </w:rPr>
        <w:t>тся жюри</w:t>
      </w:r>
      <w:r>
        <w:rPr>
          <w:rFonts w:ascii="Times New Roman" w:hAnsi="Times New Roman"/>
          <w:sz w:val="24"/>
          <w:szCs w:val="24"/>
        </w:rPr>
        <w:t xml:space="preserve"> из числа учредителей и организаторов.</w:t>
      </w: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22529">
        <w:rPr>
          <w:rFonts w:ascii="Times New Roman" w:hAnsi="Times New Roman"/>
          <w:sz w:val="24"/>
          <w:szCs w:val="24"/>
        </w:rPr>
        <w:t xml:space="preserve">. Состав жюри заключительного этапа Олимпиады утверждается </w:t>
      </w:r>
      <w:r>
        <w:rPr>
          <w:rFonts w:ascii="Times New Roman" w:hAnsi="Times New Roman"/>
          <w:sz w:val="24"/>
          <w:szCs w:val="24"/>
        </w:rPr>
        <w:t>оргкомитетом Олимпиады</w:t>
      </w:r>
      <w:r w:rsidRPr="00322529">
        <w:rPr>
          <w:rFonts w:ascii="Times New Roman" w:hAnsi="Times New Roman"/>
          <w:sz w:val="24"/>
          <w:szCs w:val="24"/>
        </w:rPr>
        <w:t>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22529">
        <w:rPr>
          <w:rFonts w:ascii="Times New Roman" w:hAnsi="Times New Roman"/>
          <w:sz w:val="24"/>
          <w:szCs w:val="24"/>
        </w:rPr>
        <w:t>. Итоговые результаты Олимпиады, сформированные на основании протокол</w:t>
      </w:r>
      <w:r>
        <w:rPr>
          <w:rFonts w:ascii="Times New Roman" w:hAnsi="Times New Roman"/>
          <w:sz w:val="24"/>
          <w:szCs w:val="24"/>
        </w:rPr>
        <w:t>ов жюри</w:t>
      </w:r>
      <w:r w:rsidR="0078298C">
        <w:rPr>
          <w:rFonts w:ascii="Times New Roman" w:hAnsi="Times New Roman"/>
          <w:sz w:val="24"/>
          <w:szCs w:val="24"/>
        </w:rPr>
        <w:t>, утверждаются распоряжением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Департамента профессионального образования</w:t>
      </w:r>
      <w:r w:rsidR="0078298C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8298C">
        <w:rPr>
          <w:rFonts w:ascii="Times New Roman" w:hAnsi="Times New Roman"/>
          <w:sz w:val="24"/>
          <w:szCs w:val="24"/>
        </w:rPr>
        <w:t xml:space="preserve">будут </w:t>
      </w:r>
      <w:r>
        <w:rPr>
          <w:rFonts w:ascii="Times New Roman" w:hAnsi="Times New Roman"/>
          <w:sz w:val="24"/>
          <w:szCs w:val="24"/>
        </w:rPr>
        <w:t>опубликованы на официальных сайтах оргкомитета</w:t>
      </w:r>
      <w:r w:rsidRPr="00322529">
        <w:rPr>
          <w:rFonts w:ascii="Times New Roman" w:hAnsi="Times New Roman"/>
          <w:sz w:val="24"/>
          <w:szCs w:val="24"/>
        </w:rPr>
        <w:t>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2529">
        <w:rPr>
          <w:rFonts w:ascii="Times New Roman" w:hAnsi="Times New Roman"/>
          <w:b/>
          <w:bCs/>
          <w:sz w:val="24"/>
          <w:szCs w:val="24"/>
        </w:rPr>
        <w:t>I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22529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32252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Руководство и методическое обеспечение Олимпиады</w:t>
      </w:r>
    </w:p>
    <w:p w:rsidR="00EC54D6" w:rsidRPr="00322529" w:rsidRDefault="00EC54D6" w:rsidP="00A1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22529">
        <w:rPr>
          <w:rFonts w:ascii="Times New Roman" w:hAnsi="Times New Roman"/>
          <w:sz w:val="24"/>
          <w:szCs w:val="24"/>
        </w:rPr>
        <w:t>. Общее руководство проведением Олимпиады и ее организационное обеспечение осуществляет оргкомитет Олимпиады.</w:t>
      </w:r>
    </w:p>
    <w:p w:rsidR="00EC54D6" w:rsidRPr="00322529" w:rsidRDefault="00EC54D6" w:rsidP="00A1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322529">
        <w:rPr>
          <w:rFonts w:ascii="Times New Roman" w:hAnsi="Times New Roman"/>
          <w:sz w:val="24"/>
          <w:szCs w:val="24"/>
        </w:rPr>
        <w:t>ргкомитет Олимпиады:</w:t>
      </w:r>
    </w:p>
    <w:p w:rsidR="00EC54D6" w:rsidRPr="009465E1" w:rsidRDefault="00EC54D6" w:rsidP="00A164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 xml:space="preserve">определяет квоту победителей и призеров </w:t>
      </w:r>
      <w:r>
        <w:rPr>
          <w:rFonts w:ascii="Times New Roman" w:hAnsi="Times New Roman"/>
          <w:sz w:val="24"/>
          <w:szCs w:val="24"/>
        </w:rPr>
        <w:t>очного</w:t>
      </w:r>
      <w:r w:rsidRPr="009465E1">
        <w:rPr>
          <w:rFonts w:ascii="Times New Roman" w:hAnsi="Times New Roman"/>
          <w:sz w:val="24"/>
          <w:szCs w:val="24"/>
        </w:rPr>
        <w:t xml:space="preserve"> этапа Олимпиады;</w:t>
      </w:r>
    </w:p>
    <w:p w:rsidR="00EC54D6" w:rsidRPr="009465E1" w:rsidRDefault="00EC54D6" w:rsidP="00A164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>анализирует, обобщает итоги Олимпиады и представляет отчет о проведении Олимпиады на сайтах организаторов Олимпиады.</w:t>
      </w:r>
    </w:p>
    <w:p w:rsidR="00EC54D6" w:rsidRDefault="00EC54D6" w:rsidP="00A164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>разрабатывает тексты олимпиадных заданий, критерии и методики оценки выполненных олимпиадных заданий дистанционного и очного этапов Олимпиады;</w:t>
      </w:r>
    </w:p>
    <w:p w:rsidR="00EC54D6" w:rsidRPr="009465E1" w:rsidRDefault="00EC54D6" w:rsidP="000730CC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C54D6" w:rsidRDefault="00EC54D6" w:rsidP="00A1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22529">
        <w:rPr>
          <w:rFonts w:ascii="Times New Roman" w:hAnsi="Times New Roman"/>
          <w:sz w:val="24"/>
          <w:szCs w:val="24"/>
        </w:rPr>
        <w:t xml:space="preserve">. Жюри всех этапов Олимпиады: </w:t>
      </w:r>
    </w:p>
    <w:p w:rsidR="00EC54D6" w:rsidRPr="00322529" w:rsidRDefault="00EC54D6" w:rsidP="00A16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29">
        <w:rPr>
          <w:rFonts w:ascii="Times New Roman" w:hAnsi="Times New Roman"/>
          <w:sz w:val="24"/>
          <w:szCs w:val="24"/>
        </w:rPr>
        <w:t>оценивает выполненные олимпиадные задания;</w:t>
      </w:r>
    </w:p>
    <w:p w:rsidR="00EC54D6" w:rsidRPr="009465E1" w:rsidRDefault="00EC54D6" w:rsidP="00A16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>проводит анализ выполненных олимпиадных заданий;</w:t>
      </w:r>
    </w:p>
    <w:p w:rsidR="00EC54D6" w:rsidRPr="009465E1" w:rsidRDefault="00EC54D6" w:rsidP="00A16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>определяет победителей и призеров соответствующего этапа Олимпиады;</w:t>
      </w:r>
    </w:p>
    <w:p w:rsidR="00EC54D6" w:rsidRPr="009465E1" w:rsidRDefault="00EC54D6" w:rsidP="00A16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>рассматривает совместно с оргкомитетом соответствующего этапа Олимпиады апелляции участников;</w:t>
      </w:r>
    </w:p>
    <w:p w:rsidR="00EC54D6" w:rsidRDefault="00EC54D6" w:rsidP="00A16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5E1">
        <w:rPr>
          <w:rFonts w:ascii="Times New Roman" w:hAnsi="Times New Roman"/>
          <w:sz w:val="24"/>
          <w:szCs w:val="24"/>
        </w:rPr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EC54D6" w:rsidRPr="009465E1" w:rsidRDefault="00EC54D6" w:rsidP="000730CC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C54D6" w:rsidRPr="006274D4" w:rsidRDefault="00EC54D6" w:rsidP="00C41C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8E282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Финансовое обеспечение Олимпиады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Финансирование Олимпиады осуществляется за счет средств ОГБОУ СПО «ТКДС».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за счет привлеченных сре</w:t>
      </w:r>
      <w:proofErr w:type="gramStart"/>
      <w:r>
        <w:rPr>
          <w:rFonts w:ascii="Times New Roman" w:hAnsi="Times New Roman"/>
          <w:sz w:val="24"/>
          <w:szCs w:val="24"/>
        </w:rPr>
        <w:t>дств в в</w:t>
      </w:r>
      <w:proofErr w:type="gramEnd"/>
      <w:r>
        <w:rPr>
          <w:rFonts w:ascii="Times New Roman" w:hAnsi="Times New Roman"/>
          <w:sz w:val="24"/>
          <w:szCs w:val="24"/>
        </w:rPr>
        <w:t xml:space="preserve">иде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</w:t>
      </w:r>
      <w:r w:rsidR="005378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00 руб. за каждого участника очного этапа</w:t>
      </w:r>
    </w:p>
    <w:p w:rsidR="003B729A" w:rsidRDefault="003B729A" w:rsidP="003B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дистанционном этапе – бесплатно. </w:t>
      </w:r>
    </w:p>
    <w:p w:rsidR="003B729A" w:rsidRDefault="003B729A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4D6" w:rsidRPr="00322529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8E282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Подведение итогов и награждение победителей</w:t>
      </w:r>
    </w:p>
    <w:p w:rsidR="00EC54D6" w:rsidRDefault="00EC54D6" w:rsidP="00C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322529">
        <w:rPr>
          <w:rFonts w:ascii="Times New Roman" w:hAnsi="Times New Roman"/>
          <w:sz w:val="24"/>
          <w:szCs w:val="24"/>
        </w:rPr>
        <w:t xml:space="preserve">. </w:t>
      </w:r>
      <w:r w:rsidR="005135D1">
        <w:rPr>
          <w:rFonts w:ascii="Times New Roman" w:hAnsi="Times New Roman"/>
          <w:sz w:val="24"/>
          <w:szCs w:val="24"/>
        </w:rPr>
        <w:t>Участникам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дистанционного</w:t>
      </w:r>
      <w:r w:rsidR="005135D1">
        <w:rPr>
          <w:rFonts w:ascii="Times New Roman" w:hAnsi="Times New Roman"/>
          <w:sz w:val="24"/>
          <w:szCs w:val="24"/>
        </w:rPr>
        <w:t xml:space="preserve"> этапа Олимпиады вручаются</w:t>
      </w:r>
      <w:r w:rsidRPr="00322529">
        <w:rPr>
          <w:rFonts w:ascii="Times New Roman" w:hAnsi="Times New Roman"/>
          <w:sz w:val="24"/>
          <w:szCs w:val="24"/>
        </w:rPr>
        <w:t xml:space="preserve"> </w:t>
      </w:r>
      <w:r w:rsidR="005135D1">
        <w:rPr>
          <w:rFonts w:ascii="Times New Roman" w:hAnsi="Times New Roman"/>
          <w:sz w:val="24"/>
          <w:szCs w:val="24"/>
        </w:rPr>
        <w:t>сертификаты</w:t>
      </w:r>
      <w:r>
        <w:rPr>
          <w:rFonts w:ascii="Times New Roman" w:hAnsi="Times New Roman"/>
          <w:sz w:val="24"/>
          <w:szCs w:val="24"/>
        </w:rPr>
        <w:t>, которые высылаются по электронной почте на адрес образовательной организации</w:t>
      </w:r>
      <w:r w:rsidRPr="00322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529">
        <w:rPr>
          <w:rFonts w:ascii="Times New Roman" w:hAnsi="Times New Roman"/>
          <w:sz w:val="24"/>
          <w:szCs w:val="24"/>
        </w:rPr>
        <w:t xml:space="preserve">Победители и призеры </w:t>
      </w:r>
      <w:r>
        <w:rPr>
          <w:rFonts w:ascii="Times New Roman" w:hAnsi="Times New Roman"/>
          <w:sz w:val="24"/>
          <w:szCs w:val="24"/>
        </w:rPr>
        <w:t xml:space="preserve">очного </w:t>
      </w:r>
      <w:r w:rsidRPr="00322529">
        <w:rPr>
          <w:rFonts w:ascii="Times New Roman" w:hAnsi="Times New Roman"/>
          <w:sz w:val="24"/>
          <w:szCs w:val="24"/>
        </w:rPr>
        <w:t>этапа Олимпиады награждаются дипломами.</w:t>
      </w:r>
      <w:r w:rsidR="005135D1">
        <w:rPr>
          <w:rFonts w:ascii="Times New Roman" w:hAnsi="Times New Roman"/>
          <w:sz w:val="24"/>
          <w:szCs w:val="24"/>
        </w:rPr>
        <w:t xml:space="preserve"> Преподаватели, подготовившие </w:t>
      </w:r>
      <w:r>
        <w:rPr>
          <w:rFonts w:ascii="Times New Roman" w:hAnsi="Times New Roman"/>
          <w:sz w:val="24"/>
          <w:szCs w:val="24"/>
        </w:rPr>
        <w:t xml:space="preserve"> участников Олимпиады</w:t>
      </w:r>
      <w:r w:rsidR="005135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награждаются благодарственными письмами.</w:t>
      </w:r>
    </w:p>
    <w:p w:rsidR="00EC54D6" w:rsidRDefault="00EC54D6" w:rsidP="00C41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E1A" w:rsidRDefault="00535E1A" w:rsidP="00C41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E1A" w:rsidRDefault="00535E1A" w:rsidP="00C41C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Координаторы олимпиады:</w:t>
      </w:r>
    </w:p>
    <w:p w:rsidR="00535E1A" w:rsidRDefault="00535E1A" w:rsidP="00C41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Борисовна,</w:t>
      </w: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ОГБОУ ДО «УМЦ ДПО», </w:t>
      </w: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25-79-21,</w:t>
      </w:r>
    </w:p>
    <w:p w:rsidR="00F92308" w:rsidRPr="00FD5562" w:rsidRDefault="00F92308" w:rsidP="00F92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Толкачева Валентина Александровна,</w:t>
      </w: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УМР</w:t>
      </w: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ОГБОУ СПО «Томский колледж дизайна и сервиса»,</w:t>
      </w:r>
    </w:p>
    <w:p w:rsidR="00F92308" w:rsidRDefault="00F92308" w:rsidP="00F92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67-17-85, 8 906 198 42 15.</w:t>
      </w:r>
    </w:p>
    <w:p w:rsidR="00F92308" w:rsidRDefault="00F92308" w:rsidP="00F92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4D6" w:rsidRDefault="00535E1A" w:rsidP="00C41C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C54D6" w:rsidSect="00C41CF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54D6" w:rsidRDefault="00EC54D6" w:rsidP="00C41C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135D1">
        <w:rPr>
          <w:rFonts w:ascii="Times New Roman" w:hAnsi="Times New Roman"/>
          <w:sz w:val="24"/>
          <w:szCs w:val="24"/>
        </w:rPr>
        <w:t xml:space="preserve"> 2</w:t>
      </w:r>
    </w:p>
    <w:p w:rsidR="00EC54D6" w:rsidRDefault="00EC54D6" w:rsidP="00C41C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4D6" w:rsidRDefault="00EC54D6" w:rsidP="00C4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EC54D6" w:rsidRDefault="00EC54D6" w:rsidP="00C4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областной олимпиаде по экологии</w:t>
      </w:r>
    </w:p>
    <w:p w:rsidR="00EC54D6" w:rsidRDefault="00EC54D6" w:rsidP="00C4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4D6" w:rsidRDefault="00EC54D6" w:rsidP="00C41C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4D6" w:rsidRDefault="00EC54D6" w:rsidP="00C4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название</w:t>
      </w:r>
      <w:r w:rsidR="005135D1">
        <w:rPr>
          <w:rFonts w:ascii="Times New Roman" w:hAnsi="Times New Roman"/>
          <w:sz w:val="24"/>
          <w:szCs w:val="24"/>
        </w:rPr>
        <w:t xml:space="preserve"> профессиональной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организации)</w:t>
      </w:r>
    </w:p>
    <w:p w:rsidR="00537855" w:rsidRDefault="00537855" w:rsidP="00537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2305"/>
        <w:gridCol w:w="2552"/>
        <w:gridCol w:w="2552"/>
      </w:tblGrid>
      <w:tr w:rsidR="00537855" w:rsidRPr="00AB7EDF" w:rsidTr="00384451">
        <w:trPr>
          <w:jc w:val="center"/>
        </w:trPr>
        <w:tc>
          <w:tcPr>
            <w:tcW w:w="828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Фамилия, имя участника (полностью)</w:t>
            </w:r>
          </w:p>
        </w:tc>
        <w:tc>
          <w:tcPr>
            <w:tcW w:w="2305" w:type="dxa"/>
          </w:tcPr>
          <w:p w:rsidR="00537855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Электронный адрес участника</w:t>
            </w:r>
          </w:p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обязательно)</w:t>
            </w: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="005135D1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  <w:r w:rsidRPr="00AB7ED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 w:rsidR="005135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135D1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5135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135D1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="005135D1"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 обязательно)</w:t>
            </w:r>
          </w:p>
        </w:tc>
      </w:tr>
      <w:tr w:rsidR="00537855" w:rsidRPr="00AB7EDF" w:rsidTr="00384451">
        <w:trPr>
          <w:jc w:val="center"/>
        </w:trPr>
        <w:tc>
          <w:tcPr>
            <w:tcW w:w="828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855" w:rsidRPr="00AB7EDF" w:rsidTr="00384451">
        <w:trPr>
          <w:jc w:val="center"/>
        </w:trPr>
        <w:tc>
          <w:tcPr>
            <w:tcW w:w="828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855" w:rsidRPr="00AB7EDF" w:rsidTr="00384451">
        <w:trPr>
          <w:jc w:val="center"/>
        </w:trPr>
        <w:tc>
          <w:tcPr>
            <w:tcW w:w="828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855" w:rsidRPr="00AB7EDF" w:rsidTr="00384451">
        <w:trPr>
          <w:jc w:val="center"/>
        </w:trPr>
        <w:tc>
          <w:tcPr>
            <w:tcW w:w="828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855" w:rsidRPr="00AB7EDF" w:rsidTr="00384451">
        <w:trPr>
          <w:jc w:val="center"/>
        </w:trPr>
        <w:tc>
          <w:tcPr>
            <w:tcW w:w="828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855" w:rsidRPr="00AB7EDF" w:rsidRDefault="00537855" w:rsidP="0038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855" w:rsidRPr="00322529" w:rsidRDefault="00537855" w:rsidP="00537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7855" w:rsidRDefault="00537855" w:rsidP="0053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597E13">
        <w:rPr>
          <w:rFonts w:ascii="Times New Roman" w:hAnsi="Times New Roman"/>
          <w:b/>
          <w:sz w:val="24"/>
          <w:szCs w:val="24"/>
          <w:lang w:val="en-US"/>
        </w:rPr>
        <w:t>P</w:t>
      </w:r>
      <w:r w:rsidRPr="00597E13">
        <w:rPr>
          <w:rFonts w:ascii="Times New Roman" w:hAnsi="Times New Roman"/>
          <w:b/>
          <w:sz w:val="24"/>
          <w:szCs w:val="24"/>
        </w:rPr>
        <w:t>.</w:t>
      </w:r>
      <w:r w:rsidRPr="00597E1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97E13">
        <w:rPr>
          <w:rFonts w:ascii="Times New Roman" w:hAnsi="Times New Roman"/>
          <w:b/>
          <w:sz w:val="24"/>
          <w:szCs w:val="24"/>
        </w:rPr>
        <w:t>.</w:t>
      </w:r>
      <w:bookmarkEnd w:id="0"/>
      <w:proofErr w:type="gramEnd"/>
    </w:p>
    <w:p w:rsidR="00537855" w:rsidRDefault="00537855" w:rsidP="0053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электронной почты у каждого участника – обязательное условие, необходимое для регистрации.</w:t>
      </w:r>
    </w:p>
    <w:p w:rsidR="00537855" w:rsidRDefault="00537855" w:rsidP="0053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оперативного информирования участников, большая просьба - указывать также электронную почту и сотовый телефон педагога, который отвечает за подготовку студентов.</w:t>
      </w:r>
    </w:p>
    <w:p w:rsidR="00537855" w:rsidRDefault="00537855" w:rsidP="0053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олимпиаде может большее количество участников (по согласованию с орга</w:t>
      </w:r>
      <w:r w:rsidR="00752AEB">
        <w:rPr>
          <w:rFonts w:ascii="Times New Roman" w:hAnsi="Times New Roman"/>
          <w:sz w:val="24"/>
          <w:szCs w:val="24"/>
        </w:rPr>
        <w:t>низаторами), но учитываться буду</w:t>
      </w:r>
      <w:r>
        <w:rPr>
          <w:rFonts w:ascii="Times New Roman" w:hAnsi="Times New Roman"/>
          <w:sz w:val="24"/>
          <w:szCs w:val="24"/>
        </w:rPr>
        <w:t>т только заявленные студенты и только в установленное время.</w:t>
      </w:r>
    </w:p>
    <w:p w:rsidR="00537855" w:rsidRPr="00597E13" w:rsidRDefault="00537855" w:rsidP="0053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указанное время участник не может принять участие в дистанционном этапе олимпиады, необходимо согласование с организатором (смену участника или смену времени).</w:t>
      </w:r>
    </w:p>
    <w:p w:rsidR="00EC54D6" w:rsidRPr="00322529" w:rsidRDefault="00EC54D6" w:rsidP="00C4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C54D6" w:rsidRPr="00322529" w:rsidSect="00C41C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4C"/>
    <w:multiLevelType w:val="hybridMultilevel"/>
    <w:tmpl w:val="9484F01C"/>
    <w:lvl w:ilvl="0" w:tplc="7D5CC9DE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76A6C"/>
    <w:multiLevelType w:val="hybridMultilevel"/>
    <w:tmpl w:val="070494B4"/>
    <w:lvl w:ilvl="0" w:tplc="7D5CC9DE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02F28"/>
    <w:multiLevelType w:val="hybridMultilevel"/>
    <w:tmpl w:val="93DA7BBC"/>
    <w:lvl w:ilvl="0" w:tplc="39CCA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45E9"/>
    <w:multiLevelType w:val="hybridMultilevel"/>
    <w:tmpl w:val="66262A86"/>
    <w:lvl w:ilvl="0" w:tplc="7D5CC9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0B4965"/>
    <w:multiLevelType w:val="hybridMultilevel"/>
    <w:tmpl w:val="E2628F76"/>
    <w:lvl w:ilvl="0" w:tplc="39CCA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1DCC"/>
    <w:multiLevelType w:val="hybridMultilevel"/>
    <w:tmpl w:val="BD7EFBDC"/>
    <w:lvl w:ilvl="0" w:tplc="7D5CC9DE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16D32"/>
    <w:multiLevelType w:val="hybridMultilevel"/>
    <w:tmpl w:val="BC0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27049"/>
    <w:multiLevelType w:val="hybridMultilevel"/>
    <w:tmpl w:val="F070B744"/>
    <w:lvl w:ilvl="0" w:tplc="7D5CC9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529"/>
    <w:rsid w:val="000730CC"/>
    <w:rsid w:val="0007374A"/>
    <w:rsid w:val="000C12BF"/>
    <w:rsid w:val="001A5FA5"/>
    <w:rsid w:val="00295CCF"/>
    <w:rsid w:val="002A0317"/>
    <w:rsid w:val="002B3BC7"/>
    <w:rsid w:val="00322529"/>
    <w:rsid w:val="00377C0B"/>
    <w:rsid w:val="003B729A"/>
    <w:rsid w:val="003E7A3D"/>
    <w:rsid w:val="00415776"/>
    <w:rsid w:val="00464AF2"/>
    <w:rsid w:val="00483B4F"/>
    <w:rsid w:val="005135D1"/>
    <w:rsid w:val="00535E1A"/>
    <w:rsid w:val="00537855"/>
    <w:rsid w:val="00581BF6"/>
    <w:rsid w:val="005B1CAF"/>
    <w:rsid w:val="005E4B09"/>
    <w:rsid w:val="00606DE9"/>
    <w:rsid w:val="006274D4"/>
    <w:rsid w:val="00675484"/>
    <w:rsid w:val="006B651F"/>
    <w:rsid w:val="006D1828"/>
    <w:rsid w:val="00752AEB"/>
    <w:rsid w:val="007724DB"/>
    <w:rsid w:val="0078298C"/>
    <w:rsid w:val="00784BC5"/>
    <w:rsid w:val="0087482F"/>
    <w:rsid w:val="008A3555"/>
    <w:rsid w:val="008E2824"/>
    <w:rsid w:val="0093698C"/>
    <w:rsid w:val="009465E1"/>
    <w:rsid w:val="00A15F6E"/>
    <w:rsid w:val="00A164E3"/>
    <w:rsid w:val="00A24B12"/>
    <w:rsid w:val="00A618CE"/>
    <w:rsid w:val="00AA1A4B"/>
    <w:rsid w:val="00B20E10"/>
    <w:rsid w:val="00B24F91"/>
    <w:rsid w:val="00B458CA"/>
    <w:rsid w:val="00B70111"/>
    <w:rsid w:val="00BD6CDE"/>
    <w:rsid w:val="00C047BA"/>
    <w:rsid w:val="00C41CF7"/>
    <w:rsid w:val="00C66624"/>
    <w:rsid w:val="00C773F3"/>
    <w:rsid w:val="00CD4C15"/>
    <w:rsid w:val="00D44645"/>
    <w:rsid w:val="00E329C9"/>
    <w:rsid w:val="00E4114D"/>
    <w:rsid w:val="00EB45CB"/>
    <w:rsid w:val="00EC54D6"/>
    <w:rsid w:val="00EE6FCB"/>
    <w:rsid w:val="00F80DC6"/>
    <w:rsid w:val="00F818E9"/>
    <w:rsid w:val="00F92308"/>
    <w:rsid w:val="00F9795B"/>
    <w:rsid w:val="00FA0CB9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5E1"/>
    <w:pPr>
      <w:ind w:left="720"/>
      <w:contextualSpacing/>
    </w:pPr>
  </w:style>
  <w:style w:type="character" w:styleId="a4">
    <w:name w:val="Hyperlink"/>
    <w:basedOn w:val="a0"/>
    <w:uiPriority w:val="99"/>
    <w:rsid w:val="008E282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5E4B0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y-tkd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EC53-8D70-430C-908F-3B32FC7E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Larisa</cp:lastModifiedBy>
  <cp:revision>27</cp:revision>
  <cp:lastPrinted>2014-01-16T09:12:00Z</cp:lastPrinted>
  <dcterms:created xsi:type="dcterms:W3CDTF">2013-12-24T17:54:00Z</dcterms:created>
  <dcterms:modified xsi:type="dcterms:W3CDTF">2015-01-22T03:38:00Z</dcterms:modified>
</cp:coreProperties>
</file>